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22" w:rsidRDefault="00F86522" w:rsidP="00F86522">
      <w:pPr>
        <w:pStyle w:val="Header"/>
        <w:ind w:left="4680" w:hanging="4680"/>
      </w:pPr>
      <w:r>
        <w:rPr>
          <w:b/>
        </w:rPr>
        <w:t xml:space="preserve">School: </w:t>
      </w:r>
      <w:r w:rsidRPr="000C31E1">
        <w:t>New Manchester High School</w:t>
      </w:r>
      <w:r>
        <w:rPr>
          <w:b/>
        </w:rPr>
        <w:tab/>
        <w:t xml:space="preserve">                                    Teachers: </w:t>
      </w:r>
      <w:r w:rsidR="002C1FCD">
        <w:t>Melissa Jordan</w:t>
      </w:r>
    </w:p>
    <w:p w:rsidR="00F86522" w:rsidRDefault="00F86522" w:rsidP="00F86522">
      <w:pPr>
        <w:pStyle w:val="Header"/>
        <w:ind w:left="4680" w:hanging="4680"/>
        <w:rPr>
          <w:b/>
        </w:rPr>
      </w:pPr>
      <w:r>
        <w:rPr>
          <w:b/>
        </w:rPr>
        <w:t xml:space="preserve">School Phone: </w:t>
      </w:r>
      <w:r w:rsidRPr="000C31E1">
        <w:t>770-651-</w:t>
      </w:r>
      <w:r>
        <w:t>2700</w:t>
      </w:r>
      <w:r>
        <w:rPr>
          <w:b/>
        </w:rPr>
        <w:t xml:space="preserve">                                                                      </w:t>
      </w:r>
    </w:p>
    <w:p w:rsidR="00F86522" w:rsidRPr="00047B50" w:rsidRDefault="00F86522" w:rsidP="00F86522">
      <w:pPr>
        <w:pStyle w:val="Header"/>
        <w:rPr>
          <w:rStyle w:val="Hyperlink"/>
        </w:rPr>
      </w:pPr>
      <w:r>
        <w:rPr>
          <w:b/>
        </w:rPr>
        <w:t xml:space="preserve">Course: </w:t>
      </w:r>
      <w:r w:rsidRPr="000C31E1">
        <w:t>Coordinate Algebra</w:t>
      </w:r>
      <w:r>
        <w:rPr>
          <w:b/>
        </w:rPr>
        <w:t xml:space="preserve">                                              </w:t>
      </w:r>
      <w:r>
        <w:rPr>
          <w:b/>
        </w:rPr>
        <w:tab/>
        <w:t xml:space="preserve">E-mail: </w:t>
      </w:r>
      <w:hyperlink r:id="rId9" w:history="1">
        <w:r w:rsidR="002C1FCD" w:rsidRPr="00FA1F30">
          <w:rPr>
            <w:rStyle w:val="Hyperlink"/>
          </w:rPr>
          <w:t>melissa.jordan@douglas.k12.ga.us</w:t>
        </w:r>
      </w:hyperlink>
    </w:p>
    <w:p w:rsidR="004103A3" w:rsidRPr="00047B50" w:rsidRDefault="004103A3" w:rsidP="004103A3">
      <w:pPr>
        <w:pStyle w:val="Header"/>
        <w:rPr>
          <w:b/>
          <w:u w:val="single"/>
        </w:rPr>
      </w:pPr>
      <w:r w:rsidRPr="00047B50">
        <w:rPr>
          <w:b/>
        </w:rPr>
        <w:t xml:space="preserve">Room: </w:t>
      </w:r>
      <w:r w:rsidRPr="00047B50">
        <w:t>D2</w:t>
      </w:r>
      <w:r w:rsidR="00047B50" w:rsidRPr="00047B50">
        <w:t>.106</w:t>
      </w:r>
      <w:r w:rsidRPr="00047B50">
        <w:tab/>
      </w:r>
      <w:r w:rsidRPr="00047B50">
        <w:tab/>
        <w:t xml:space="preserve">   </w:t>
      </w:r>
    </w:p>
    <w:p w:rsidR="00F86522" w:rsidRPr="00672D08" w:rsidRDefault="00F86522" w:rsidP="00F86522">
      <w:pPr>
        <w:pStyle w:val="Header"/>
        <w:rPr>
          <w:b/>
          <w:u w:val="single"/>
        </w:rPr>
      </w:pPr>
      <w:r w:rsidRPr="00047B50">
        <w:rPr>
          <w:b/>
        </w:rPr>
        <w:t xml:space="preserve">Date: </w:t>
      </w:r>
      <w:r w:rsidRPr="00047B50">
        <w:t>8/0</w:t>
      </w:r>
      <w:r w:rsidR="002C1FCD">
        <w:t>6</w:t>
      </w:r>
      <w:r w:rsidRPr="00047B50">
        <w:t>/1</w:t>
      </w:r>
      <w:r w:rsidR="002C1FCD">
        <w:t>4</w:t>
      </w:r>
      <w:r w:rsidRPr="00047B50">
        <w:rPr>
          <w:rStyle w:val="Hyperlink"/>
          <w:u w:val="none"/>
        </w:rPr>
        <w:t xml:space="preserve">                                                                                                    </w:t>
      </w:r>
      <w:r>
        <w:rPr>
          <w:rStyle w:val="Hyperlink"/>
          <w:u w:val="none"/>
        </w:rPr>
        <w:tab/>
        <w:t xml:space="preserve">                                                                                                                       </w:t>
      </w:r>
      <w:r w:rsidR="001218F5">
        <w:rPr>
          <w:rStyle w:val="Hyperlink"/>
          <w:u w:val="none"/>
        </w:rPr>
        <w:t xml:space="preserve"> </w:t>
      </w:r>
    </w:p>
    <w:p w:rsidR="000C31E1" w:rsidRDefault="000C31E1" w:rsidP="000C31E1">
      <w:pPr>
        <w:spacing w:after="0"/>
      </w:pPr>
    </w:p>
    <w:p w:rsidR="000C31E1" w:rsidRPr="000C31E1" w:rsidRDefault="0040753A" w:rsidP="000C31E1">
      <w:pPr>
        <w:jc w:val="center"/>
        <w:rPr>
          <w:b/>
          <w:sz w:val="28"/>
          <w:szCs w:val="28"/>
        </w:rPr>
      </w:pPr>
      <w:r w:rsidRPr="0040753A">
        <w:rPr>
          <w:rFonts w:cstheme="minorHAnsi"/>
          <w:b/>
          <w:bCs/>
          <w:iCs/>
          <w:sz w:val="28"/>
          <w:u w:val="single"/>
        </w:rPr>
        <w:t xml:space="preserve">Accelerated CCGPS Coordinate Algebra/Analytic Geometry </w:t>
      </w:r>
      <w:proofErr w:type="gramStart"/>
      <w:r w:rsidRPr="0040753A">
        <w:rPr>
          <w:rFonts w:cstheme="minorHAnsi"/>
          <w:b/>
          <w:bCs/>
          <w:iCs/>
          <w:sz w:val="28"/>
          <w:u w:val="single"/>
        </w:rPr>
        <w:t>A</w:t>
      </w:r>
      <w:proofErr w:type="gramEnd"/>
      <w:r w:rsidRPr="0040753A">
        <w:rPr>
          <w:b/>
          <w:sz w:val="36"/>
          <w:szCs w:val="28"/>
        </w:rPr>
        <w:t xml:space="preserve"> </w:t>
      </w:r>
      <w:r w:rsidR="000C31E1" w:rsidRPr="000C31E1">
        <w:rPr>
          <w:b/>
          <w:sz w:val="28"/>
          <w:szCs w:val="28"/>
        </w:rPr>
        <w:t>Course Syllabus</w:t>
      </w:r>
    </w:p>
    <w:p w:rsidR="00E355C3" w:rsidRDefault="002C1FC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9pt" o:hrpct="0" o:hralign="center" o:hr="t">
            <v:imagedata r:id="rId10" o:title="BD21322_"/>
          </v:shape>
        </w:pict>
      </w:r>
    </w:p>
    <w:p w:rsidR="0040753A" w:rsidRPr="0040753A" w:rsidRDefault="0040753A" w:rsidP="0040753A">
      <w:pPr>
        <w:rPr>
          <w:rFonts w:cstheme="minorHAnsi"/>
          <w:b/>
          <w:bCs/>
        </w:rPr>
      </w:pPr>
      <w:r w:rsidRPr="0040753A">
        <w:rPr>
          <w:rFonts w:cstheme="minorHAnsi"/>
          <w:b/>
          <w:bCs/>
          <w:sz w:val="28"/>
        </w:rPr>
        <w:t>Honors Statement</w:t>
      </w:r>
      <w:r w:rsidRPr="0040753A">
        <w:rPr>
          <w:rFonts w:cstheme="minorHAnsi"/>
          <w:b/>
          <w:bCs/>
        </w:rPr>
        <w:t>:</w:t>
      </w:r>
    </w:p>
    <w:p w:rsidR="0040753A" w:rsidRPr="0040753A" w:rsidRDefault="0040753A" w:rsidP="0040753A">
      <w:pPr>
        <w:pStyle w:val="Header"/>
        <w:ind w:firstLine="720"/>
        <w:rPr>
          <w:rFonts w:cstheme="minorHAnsi"/>
        </w:rPr>
      </w:pPr>
      <w:r w:rsidRPr="0040753A">
        <w:rPr>
          <w:rFonts w:cstheme="minorHAnsi"/>
        </w:rPr>
        <w:t>Honors experiences often involve some risk-taking on the part of both students and teachers because the experiences are often more exploratory, experimental, and open-ended than the standard classroom experience. In addition, they should be distinguished by a difference in the quality of the work expected, not merely an increase in the quantity. Honors courses will follow the same course of study as the corresponding regular course; however, they should cover material in greater complexity and reflect a defensible differentiated curriculum. Honors courses extend beyond the traditional curriculum in both breadth and depth of study, as well as provide problem-seeking and problem-solving opportunities for students. Students may have to devote additional time and effort to honors work and, in turn, they will have greater opportunities for learning. Honors work should enable students to become actively involved in the literature and content, learn about scholarly and creative processes by participating in them, and personalize the learning experience through imagination, critical analysis, and application. Honors students should learn to express and defend their ideas while attaining the distance necessary to accept constructive criticism. Honors courses should incorporate opportunities for students to become reflective thinkers who possess the potential to become an initiator of learning and accomplishment, exploring areas of his/her interest within the designated course of study.</w:t>
      </w:r>
    </w:p>
    <w:p w:rsidR="0040753A" w:rsidRDefault="0040753A">
      <w:pPr>
        <w:rPr>
          <w:b/>
          <w:sz w:val="28"/>
          <w:szCs w:val="28"/>
        </w:rPr>
      </w:pPr>
    </w:p>
    <w:p w:rsidR="0040753A" w:rsidRPr="0040753A" w:rsidRDefault="0040753A" w:rsidP="0040753A">
      <w:pPr>
        <w:spacing w:after="0" w:line="240" w:lineRule="auto"/>
        <w:rPr>
          <w:rFonts w:ascii="Arial" w:eastAsia="Times New Roman" w:hAnsi="Arial" w:cs="Arial"/>
          <w:b/>
          <w:bCs/>
          <w:iCs/>
          <w:sz w:val="24"/>
          <w:szCs w:val="24"/>
          <w:u w:val="single"/>
        </w:rPr>
      </w:pPr>
      <w:r w:rsidRPr="0040753A">
        <w:rPr>
          <w:rFonts w:ascii="Arial" w:eastAsia="Times New Roman" w:hAnsi="Arial" w:cs="Arial"/>
          <w:b/>
          <w:bCs/>
          <w:sz w:val="24"/>
          <w:szCs w:val="24"/>
        </w:rPr>
        <w:t xml:space="preserve">Course Descriptions:  </w:t>
      </w:r>
      <w:r w:rsidRPr="0040753A">
        <w:rPr>
          <w:rFonts w:ascii="Arial" w:eastAsia="Times New Roman" w:hAnsi="Arial" w:cs="Arial"/>
          <w:b/>
          <w:bCs/>
          <w:iCs/>
          <w:sz w:val="24"/>
          <w:szCs w:val="24"/>
          <w:u w:val="single"/>
        </w:rPr>
        <w:t xml:space="preserve">Accelerated CCGPS Coordinate </w:t>
      </w:r>
      <w:proofErr w:type="spellStart"/>
      <w:r w:rsidRPr="0040753A">
        <w:rPr>
          <w:rFonts w:ascii="Arial" w:eastAsia="Times New Roman" w:hAnsi="Arial" w:cs="Arial"/>
          <w:b/>
          <w:bCs/>
          <w:iCs/>
          <w:sz w:val="24"/>
          <w:szCs w:val="24"/>
          <w:u w:val="single"/>
        </w:rPr>
        <w:t>Alg</w:t>
      </w:r>
      <w:proofErr w:type="spellEnd"/>
      <w:r w:rsidRPr="0040753A">
        <w:rPr>
          <w:rFonts w:ascii="Arial" w:eastAsia="Times New Roman" w:hAnsi="Arial" w:cs="Arial"/>
          <w:b/>
          <w:bCs/>
          <w:iCs/>
          <w:sz w:val="24"/>
          <w:szCs w:val="24"/>
          <w:u w:val="single"/>
        </w:rPr>
        <w:t>/Analytic Geometry A</w:t>
      </w:r>
    </w:p>
    <w:p w:rsidR="0040753A" w:rsidRPr="0040753A" w:rsidRDefault="0040753A" w:rsidP="0040753A">
      <w:pPr>
        <w:autoSpaceDE w:val="0"/>
        <w:autoSpaceDN w:val="0"/>
        <w:adjustRightInd w:val="0"/>
        <w:spacing w:after="0" w:line="240" w:lineRule="auto"/>
        <w:rPr>
          <w:rFonts w:ascii="Arial" w:eastAsia="Times New Roman" w:hAnsi="Arial" w:cs="Arial"/>
          <w:sz w:val="20"/>
          <w:szCs w:val="20"/>
        </w:rPr>
      </w:pPr>
    </w:p>
    <w:p w:rsidR="0040753A" w:rsidRDefault="0040753A" w:rsidP="0040753A">
      <w:pPr>
        <w:autoSpaceDE w:val="0"/>
        <w:autoSpaceDN w:val="0"/>
        <w:adjustRightInd w:val="0"/>
        <w:spacing w:after="0" w:line="240" w:lineRule="auto"/>
        <w:rPr>
          <w:rFonts w:ascii="Arial" w:eastAsia="Times New Roman" w:hAnsi="Arial" w:cs="Arial"/>
          <w:sz w:val="20"/>
          <w:szCs w:val="20"/>
        </w:rPr>
      </w:pPr>
      <w:r w:rsidRPr="0040753A">
        <w:rPr>
          <w:rFonts w:ascii="Arial" w:eastAsia="Times New Roman" w:hAnsi="Arial" w:cs="Arial"/>
          <w:sz w:val="20"/>
          <w:szCs w:val="20"/>
        </w:rPr>
        <w:t>The fundamental purpose of Accelerated CCGPS Coordinate Algebra/Analytic Geometry A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 Coordinate Algebra uses algebra to deepen and extend understanding of geometric knowledge from prior grades. The next unit in the course ties together the algebraic and geometric ideas studied. Transformations on the coordinate plane provide opportunities for the formal study of congruence and similarity. The study of similarity leads to an understanding of right triangle trigonometry and connects to quadratics through Pythagorean relationships. The study of circles uses similarity and congruence to develop basic theorems relating circles and lines and rounds out the course.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40753A" w:rsidRPr="0040753A" w:rsidRDefault="0040753A" w:rsidP="0040753A">
      <w:pPr>
        <w:autoSpaceDE w:val="0"/>
        <w:autoSpaceDN w:val="0"/>
        <w:adjustRightInd w:val="0"/>
        <w:spacing w:after="0" w:line="240" w:lineRule="auto"/>
        <w:rPr>
          <w:rFonts w:ascii="Arial" w:eastAsia="Times New Roman" w:hAnsi="Arial" w:cs="Arial"/>
          <w:sz w:val="20"/>
          <w:szCs w:val="20"/>
        </w:rPr>
      </w:pPr>
    </w:p>
    <w:p w:rsidR="000C31E1" w:rsidRPr="00130722" w:rsidRDefault="00130722">
      <w:pPr>
        <w:rPr>
          <w:b/>
          <w:sz w:val="28"/>
          <w:szCs w:val="28"/>
        </w:rPr>
      </w:pPr>
      <w:r w:rsidRPr="00130722">
        <w:rPr>
          <w:b/>
          <w:sz w:val="28"/>
          <w:szCs w:val="28"/>
        </w:rPr>
        <w:t>Performance Standards:</w:t>
      </w:r>
    </w:p>
    <w:p w:rsidR="0040753A" w:rsidRDefault="0040753A" w:rsidP="0040753A">
      <w:pPr>
        <w:spacing w:after="0" w:line="240" w:lineRule="auto"/>
        <w:rPr>
          <w:rFonts w:ascii="Arial" w:eastAsia="Times New Roman" w:hAnsi="Arial" w:cs="Arial"/>
          <w:sz w:val="20"/>
          <w:szCs w:val="20"/>
        </w:rPr>
      </w:pPr>
      <w:r w:rsidRPr="0040753A">
        <w:rPr>
          <w:rFonts w:ascii="Arial" w:eastAsia="Times New Roman" w:hAnsi="Arial" w:cs="Arial"/>
          <w:sz w:val="20"/>
          <w:szCs w:val="20"/>
        </w:rPr>
        <w:t xml:space="preserve">Common Core Georgia Performance Standards – </w:t>
      </w:r>
      <w:hyperlink r:id="rId11" w:history="1">
        <w:r w:rsidRPr="00271CF6">
          <w:rPr>
            <w:rStyle w:val="Hyperlink"/>
            <w:rFonts w:ascii="Arial" w:eastAsia="Times New Roman" w:hAnsi="Arial" w:cs="Arial"/>
            <w:sz w:val="20"/>
            <w:szCs w:val="20"/>
          </w:rPr>
          <w:t>http://www.georgiastandards.org</w:t>
        </w:r>
      </w:hyperlink>
    </w:p>
    <w:p w:rsidR="0040753A" w:rsidRPr="0040753A" w:rsidRDefault="0040753A" w:rsidP="0040753A">
      <w:pPr>
        <w:spacing w:after="0" w:line="240" w:lineRule="auto"/>
        <w:rPr>
          <w:rFonts w:ascii="Arial" w:eastAsia="Times New Roman" w:hAnsi="Arial" w:cs="Arial"/>
          <w:sz w:val="20"/>
          <w:szCs w:val="20"/>
        </w:rPr>
      </w:pPr>
    </w:p>
    <w:p w:rsidR="0040753A" w:rsidRDefault="0040753A" w:rsidP="0040753A">
      <w:pPr>
        <w:spacing w:after="0" w:line="240" w:lineRule="auto"/>
        <w:rPr>
          <w:rFonts w:ascii="Arial" w:eastAsia="Times New Roman" w:hAnsi="Arial" w:cs="Arial"/>
          <w:sz w:val="20"/>
          <w:szCs w:val="20"/>
        </w:rPr>
      </w:pPr>
      <w:r w:rsidRPr="0040753A">
        <w:rPr>
          <w:rFonts w:ascii="Arial" w:eastAsia="Times New Roman" w:hAnsi="Arial" w:cs="Arial"/>
          <w:sz w:val="20"/>
          <w:szCs w:val="20"/>
        </w:rPr>
        <w:t xml:space="preserve">Douglas County School System website – </w:t>
      </w:r>
      <w:hyperlink r:id="rId12" w:history="1">
        <w:r w:rsidRPr="00271CF6">
          <w:rPr>
            <w:rStyle w:val="Hyperlink"/>
            <w:rFonts w:ascii="Arial" w:eastAsia="Times New Roman" w:hAnsi="Arial" w:cs="Arial"/>
            <w:sz w:val="20"/>
            <w:szCs w:val="20"/>
          </w:rPr>
          <w:t>http://www.douglas.k12.ga.us</w:t>
        </w:r>
      </w:hyperlink>
    </w:p>
    <w:p w:rsidR="0040753A" w:rsidRPr="0040753A" w:rsidRDefault="0040753A" w:rsidP="0040753A">
      <w:pPr>
        <w:spacing w:after="0" w:line="240" w:lineRule="auto"/>
        <w:rPr>
          <w:rFonts w:ascii="Arial" w:eastAsia="Times New Roman" w:hAnsi="Arial" w:cs="Arial"/>
          <w:sz w:val="24"/>
          <w:szCs w:val="24"/>
        </w:rPr>
      </w:pPr>
    </w:p>
    <w:p w:rsidR="0040753A" w:rsidRDefault="0040753A">
      <w:pPr>
        <w:rPr>
          <w:b/>
          <w:sz w:val="28"/>
          <w:szCs w:val="28"/>
        </w:rPr>
      </w:pPr>
    </w:p>
    <w:p w:rsidR="0040753A" w:rsidRDefault="0040753A">
      <w:pPr>
        <w:rPr>
          <w:b/>
          <w:sz w:val="28"/>
          <w:szCs w:val="28"/>
        </w:rPr>
      </w:pPr>
    </w:p>
    <w:p w:rsidR="000C31E1" w:rsidRDefault="00130722">
      <w:pPr>
        <w:rPr>
          <w:b/>
          <w:sz w:val="28"/>
          <w:szCs w:val="28"/>
        </w:rPr>
      </w:pPr>
      <w:r>
        <w:rPr>
          <w:b/>
          <w:sz w:val="28"/>
          <w:szCs w:val="28"/>
        </w:rPr>
        <w:lastRenderedPageBreak/>
        <w:t>Anticipated Classroom Format:</w:t>
      </w:r>
    </w:p>
    <w:p w:rsidR="00130722" w:rsidRDefault="00130722">
      <w:r>
        <w:t>Directive and discovery based presentation of units incorporating individual and cooperative methods and tasks.</w:t>
      </w:r>
      <w:r w:rsidR="00AF5759">
        <w:t xml:space="preserve">  Douglas county schools follow the learning focused framework for student instruction.</w:t>
      </w:r>
    </w:p>
    <w:p w:rsidR="00AF5759" w:rsidRDefault="00AF5759" w:rsidP="00AF5759">
      <w:pPr>
        <w:jc w:val="both"/>
      </w:pPr>
      <w:r>
        <w:t>Learning Focused Strategies are research proven strategies that have a strong effect on student achievement.  Below are activities that you will see in class:</w:t>
      </w:r>
    </w:p>
    <w:p w:rsidR="00AF5759" w:rsidRPr="00FA7143" w:rsidRDefault="00AF5759" w:rsidP="00AF5759">
      <w:pPr>
        <w:pStyle w:val="ListParagraph"/>
        <w:numPr>
          <w:ilvl w:val="0"/>
          <w:numId w:val="2"/>
        </w:numPr>
      </w:pPr>
      <w:r w:rsidRPr="00FA7143">
        <w:t>Preview new class topics to accelerate learning</w:t>
      </w:r>
    </w:p>
    <w:p w:rsidR="00AF5759" w:rsidRPr="00FA7143" w:rsidRDefault="00AF5759" w:rsidP="00AF5759">
      <w:pPr>
        <w:pStyle w:val="ListParagraph"/>
        <w:numPr>
          <w:ilvl w:val="0"/>
          <w:numId w:val="2"/>
        </w:numPr>
      </w:pPr>
      <w:r w:rsidRPr="00FA7143">
        <w:t xml:space="preserve">Learn through use of Collaborative Pairs, Guided Practice, Graphic Organizers, and </w:t>
      </w:r>
      <w:proofErr w:type="spellStart"/>
      <w:r w:rsidRPr="00FA7143">
        <w:t>Foldables</w:t>
      </w:r>
      <w:proofErr w:type="spellEnd"/>
    </w:p>
    <w:p w:rsidR="00AF5759" w:rsidRPr="00FA7143" w:rsidRDefault="00AF5759" w:rsidP="00AF5759">
      <w:pPr>
        <w:pStyle w:val="ListParagraph"/>
        <w:numPr>
          <w:ilvl w:val="0"/>
          <w:numId w:val="2"/>
        </w:numPr>
      </w:pPr>
      <w:r w:rsidRPr="00FA7143">
        <w:t xml:space="preserve">Learn through </w:t>
      </w:r>
      <w:r w:rsidR="00B32754">
        <w:t xml:space="preserve">extended </w:t>
      </w:r>
      <w:r w:rsidRPr="00FA7143">
        <w:t>thinking skills activities such as compare/contrast, classifying, induction, deduction, and error analysis</w:t>
      </w:r>
    </w:p>
    <w:p w:rsidR="00AF5759" w:rsidRPr="00FA7143" w:rsidRDefault="00AF5759" w:rsidP="00AF5759">
      <w:pPr>
        <w:pStyle w:val="ListParagraph"/>
        <w:numPr>
          <w:ilvl w:val="0"/>
          <w:numId w:val="2"/>
        </w:numPr>
      </w:pPr>
      <w:r w:rsidRPr="00FA7143">
        <w:t>Take notes and summarize new information</w:t>
      </w:r>
    </w:p>
    <w:p w:rsidR="00AF5759" w:rsidRPr="00FA7143" w:rsidRDefault="00AF5759" w:rsidP="00AF5759">
      <w:pPr>
        <w:pStyle w:val="ListParagraph"/>
        <w:numPr>
          <w:ilvl w:val="0"/>
          <w:numId w:val="2"/>
        </w:numPr>
      </w:pPr>
      <w:r w:rsidRPr="00FA7143">
        <w:t>Be able to answer Essential Question(s) at the end of each lesson</w:t>
      </w:r>
    </w:p>
    <w:p w:rsidR="00AF5759" w:rsidRPr="00FA7143" w:rsidRDefault="00AF5759" w:rsidP="00AF5759">
      <w:pPr>
        <w:pStyle w:val="ListParagraph"/>
        <w:numPr>
          <w:ilvl w:val="0"/>
          <w:numId w:val="2"/>
        </w:numPr>
      </w:pPr>
      <w:r w:rsidRPr="00FA7143">
        <w:t>Complete homework/practice</w:t>
      </w:r>
    </w:p>
    <w:p w:rsidR="00AF5759" w:rsidRDefault="00AF5759" w:rsidP="00AF5759">
      <w:pPr>
        <w:pStyle w:val="ListParagraph"/>
        <w:numPr>
          <w:ilvl w:val="0"/>
          <w:numId w:val="2"/>
        </w:numPr>
      </w:pPr>
      <w:r w:rsidRPr="00FA7143">
        <w:t>Represent ideas in nonlinguistic manners</w:t>
      </w:r>
    </w:p>
    <w:p w:rsidR="00AF5759" w:rsidRDefault="00AF5759" w:rsidP="00AF5759">
      <w:pPr>
        <w:pStyle w:val="ListParagraph"/>
        <w:numPr>
          <w:ilvl w:val="0"/>
          <w:numId w:val="2"/>
        </w:numPr>
      </w:pPr>
      <w:r>
        <w:t>Learn cooperatively</w:t>
      </w:r>
    </w:p>
    <w:p w:rsidR="00130722" w:rsidRDefault="001C4AAA">
      <w:pPr>
        <w:rPr>
          <w:b/>
          <w:sz w:val="28"/>
          <w:szCs w:val="28"/>
        </w:rPr>
      </w:pPr>
      <w:r>
        <w:rPr>
          <w:b/>
          <w:sz w:val="28"/>
          <w:szCs w:val="28"/>
        </w:rPr>
        <w:t>Teacher Policies and Behavior Expectations:</w:t>
      </w:r>
    </w:p>
    <w:p w:rsidR="001C4AAA" w:rsidRDefault="001C4AAA">
      <w:pPr>
        <w:rPr>
          <w:i/>
        </w:rPr>
      </w:pPr>
      <w:r>
        <w:rPr>
          <w:i/>
        </w:rPr>
        <w:t>Stud</w:t>
      </w:r>
      <w:r w:rsidR="00D074DE">
        <w:rPr>
          <w:i/>
        </w:rPr>
        <w:t>ents are expected to follow all NMHS rules as well as my classroom rules:</w:t>
      </w:r>
    </w:p>
    <w:p w:rsidR="00D074DE" w:rsidRPr="00047B50" w:rsidRDefault="00047B50" w:rsidP="00D074DE">
      <w:pPr>
        <w:pStyle w:val="ListParagraph"/>
        <w:numPr>
          <w:ilvl w:val="0"/>
          <w:numId w:val="1"/>
        </w:numPr>
        <w:rPr>
          <w:i/>
        </w:rPr>
      </w:pPr>
      <w:r w:rsidRPr="00047B50">
        <w:rPr>
          <w:i/>
        </w:rPr>
        <w:t>Just Try</w:t>
      </w:r>
      <w:r w:rsidR="00D074DE" w:rsidRPr="00047B50">
        <w:rPr>
          <w:i/>
        </w:rPr>
        <w:t>.</w:t>
      </w:r>
    </w:p>
    <w:p w:rsidR="00D074DE" w:rsidRPr="00047B50" w:rsidRDefault="00047B50" w:rsidP="00D074DE">
      <w:pPr>
        <w:pStyle w:val="ListParagraph"/>
        <w:numPr>
          <w:ilvl w:val="0"/>
          <w:numId w:val="1"/>
        </w:numPr>
        <w:rPr>
          <w:i/>
        </w:rPr>
      </w:pPr>
      <w:r w:rsidRPr="00047B50">
        <w:rPr>
          <w:i/>
        </w:rPr>
        <w:t>Respect others</w:t>
      </w:r>
      <w:r w:rsidR="00E73388" w:rsidRPr="00047B50">
        <w:rPr>
          <w:i/>
        </w:rPr>
        <w:t>.</w:t>
      </w:r>
    </w:p>
    <w:p w:rsidR="00D074DE" w:rsidRPr="00047B50" w:rsidRDefault="00047B50" w:rsidP="00D074DE">
      <w:pPr>
        <w:pStyle w:val="ListParagraph"/>
        <w:numPr>
          <w:ilvl w:val="0"/>
          <w:numId w:val="1"/>
        </w:numPr>
        <w:rPr>
          <w:i/>
        </w:rPr>
      </w:pPr>
      <w:r w:rsidRPr="00047B50">
        <w:rPr>
          <w:i/>
        </w:rPr>
        <w:t>Ask Questions</w:t>
      </w:r>
      <w:r w:rsidR="00E73388" w:rsidRPr="00047B50">
        <w:rPr>
          <w:i/>
        </w:rPr>
        <w:t>.</w:t>
      </w:r>
    </w:p>
    <w:p w:rsidR="00D074DE" w:rsidRPr="00047B50" w:rsidRDefault="00047B50" w:rsidP="00D074DE">
      <w:pPr>
        <w:pStyle w:val="ListParagraph"/>
        <w:numPr>
          <w:ilvl w:val="0"/>
          <w:numId w:val="1"/>
        </w:numPr>
        <w:rPr>
          <w:i/>
        </w:rPr>
      </w:pPr>
      <w:r w:rsidRPr="00047B50">
        <w:rPr>
          <w:i/>
        </w:rPr>
        <w:t>Be prepared.</w:t>
      </w:r>
    </w:p>
    <w:p w:rsidR="00D074DE" w:rsidRPr="00047B50" w:rsidRDefault="00047B50" w:rsidP="00D074DE">
      <w:pPr>
        <w:pStyle w:val="ListParagraph"/>
        <w:numPr>
          <w:ilvl w:val="0"/>
          <w:numId w:val="1"/>
        </w:numPr>
        <w:rPr>
          <w:i/>
        </w:rPr>
      </w:pPr>
      <w:r w:rsidRPr="00047B50">
        <w:rPr>
          <w:i/>
        </w:rPr>
        <w:t>No food or drinks (water is allowed)</w:t>
      </w:r>
      <w:r w:rsidR="00E73388" w:rsidRPr="00047B50">
        <w:rPr>
          <w:i/>
        </w:rPr>
        <w:t>.</w:t>
      </w:r>
    </w:p>
    <w:p w:rsidR="00D074DE" w:rsidRDefault="00047B50" w:rsidP="00D074DE">
      <w:pPr>
        <w:spacing w:after="0"/>
        <w:rPr>
          <w:i/>
        </w:rPr>
      </w:pPr>
      <w:r>
        <w:rPr>
          <w:i/>
        </w:rPr>
        <w:t>Make-</w:t>
      </w:r>
      <w:r w:rsidR="00D074DE" w:rsidRPr="004B2205">
        <w:rPr>
          <w:i/>
        </w:rPr>
        <w:t>up work</w:t>
      </w:r>
      <w:r w:rsidR="00D074DE">
        <w:rPr>
          <w:i/>
        </w:rPr>
        <w:t xml:space="preserve"> – students will have 3 blocks from when they return to school to complete and turn in any</w:t>
      </w:r>
    </w:p>
    <w:p w:rsidR="00D074DE" w:rsidRDefault="00D074DE" w:rsidP="00047B50">
      <w:pPr>
        <w:ind w:left="1440"/>
        <w:rPr>
          <w:i/>
        </w:rPr>
      </w:pPr>
      <w:proofErr w:type="gramStart"/>
      <w:r>
        <w:rPr>
          <w:i/>
        </w:rPr>
        <w:t>missed</w:t>
      </w:r>
      <w:proofErr w:type="gramEnd"/>
      <w:r>
        <w:rPr>
          <w:i/>
        </w:rPr>
        <w:t xml:space="preserve"> assignments.</w:t>
      </w:r>
      <w:r w:rsidR="00047B50">
        <w:rPr>
          <w:i/>
        </w:rPr>
        <w:t xml:space="preserve"> Please check the make-up work folders as well as our calendar to       see what you missed. </w:t>
      </w:r>
    </w:p>
    <w:p w:rsidR="0008222A" w:rsidRDefault="0008222A" w:rsidP="00D074DE">
      <w:pPr>
        <w:rPr>
          <w:i/>
        </w:rPr>
      </w:pPr>
      <w:r>
        <w:rPr>
          <w:i/>
        </w:rPr>
        <w:t xml:space="preserve">Late work </w:t>
      </w:r>
      <w:r w:rsidR="001B4E04">
        <w:rPr>
          <w:i/>
        </w:rPr>
        <w:t>–</w:t>
      </w:r>
      <w:r>
        <w:rPr>
          <w:i/>
        </w:rPr>
        <w:t xml:space="preserve"> </w:t>
      </w:r>
      <w:r w:rsidR="001B4E04">
        <w:rPr>
          <w:i/>
        </w:rPr>
        <w:t>Students may turn in late work for 50% within the same unit.</w:t>
      </w:r>
    </w:p>
    <w:p w:rsidR="001B4E04" w:rsidRDefault="001B4E04" w:rsidP="00D074DE">
      <w:pPr>
        <w:rPr>
          <w:i/>
        </w:rPr>
      </w:pPr>
      <w:r>
        <w:rPr>
          <w:i/>
        </w:rPr>
        <w:t xml:space="preserve">Missed </w:t>
      </w:r>
      <w:r w:rsidR="00FB4F23">
        <w:rPr>
          <w:i/>
        </w:rPr>
        <w:t>Tests/Quizzes</w:t>
      </w:r>
      <w:r>
        <w:rPr>
          <w:i/>
        </w:rPr>
        <w:t xml:space="preserve"> – Student is responsible to make an arrangement</w:t>
      </w:r>
      <w:r w:rsidR="00047B50">
        <w:rPr>
          <w:i/>
        </w:rPr>
        <w:t xml:space="preserve"> with the teacher to make-up any quizzes or tests that are missed</w:t>
      </w:r>
      <w:r w:rsidR="00352F7F">
        <w:rPr>
          <w:i/>
        </w:rPr>
        <w:t>.</w:t>
      </w:r>
    </w:p>
    <w:p w:rsidR="001B4E04" w:rsidRDefault="001B4E04" w:rsidP="00D074DE">
      <w:pPr>
        <w:rPr>
          <w:i/>
        </w:rPr>
      </w:pPr>
      <w:r>
        <w:rPr>
          <w:i/>
        </w:rPr>
        <w:t xml:space="preserve">Remediation/Re-testing </w:t>
      </w:r>
      <w:r w:rsidR="00352F7F">
        <w:rPr>
          <w:i/>
        </w:rPr>
        <w:t>–</w:t>
      </w:r>
      <w:r>
        <w:rPr>
          <w:i/>
        </w:rPr>
        <w:t xml:space="preserve"> </w:t>
      </w:r>
      <w:r w:rsidR="00352F7F">
        <w:rPr>
          <w:i/>
        </w:rPr>
        <w:t>Students will have 3 opportunities to demonstrate mastery.</w:t>
      </w:r>
      <w:r w:rsidR="0081642F">
        <w:rPr>
          <w:i/>
        </w:rPr>
        <w:t xml:space="preserve">  Students will have to receive remediation before a re-test will be given.  All re-tests must be scheduled with the teacher.  No re-test will be given more than 1 month after the original test date. </w:t>
      </w:r>
    </w:p>
    <w:p w:rsidR="00FA7143" w:rsidRDefault="00FA7143" w:rsidP="00D074DE">
      <w:pPr>
        <w:rPr>
          <w:i/>
        </w:rPr>
      </w:pPr>
      <w:r w:rsidRPr="00047B50">
        <w:rPr>
          <w:i/>
        </w:rPr>
        <w:t>Restrooms</w:t>
      </w:r>
      <w:r>
        <w:rPr>
          <w:i/>
        </w:rPr>
        <w:t xml:space="preserve"> – students will have 3 restroom breaks during each nine week grading period.  </w:t>
      </w:r>
      <w:r w:rsidR="00706A62">
        <w:rPr>
          <w:i/>
        </w:rPr>
        <w:t>Students</w:t>
      </w:r>
      <w:r>
        <w:rPr>
          <w:i/>
        </w:rPr>
        <w:t xml:space="preserve"> will </w:t>
      </w:r>
      <w:r w:rsidR="00706A62">
        <w:rPr>
          <w:i/>
        </w:rPr>
        <w:t xml:space="preserve">have </w:t>
      </w:r>
      <w:r>
        <w:rPr>
          <w:i/>
        </w:rPr>
        <w:t xml:space="preserve">opportunities to earn </w:t>
      </w:r>
      <w:r w:rsidR="00706A62">
        <w:rPr>
          <w:i/>
        </w:rPr>
        <w:t>additional restroom passes.</w:t>
      </w:r>
    </w:p>
    <w:p w:rsidR="0008222A" w:rsidRDefault="0008222A" w:rsidP="00D074DE">
      <w:pPr>
        <w:rPr>
          <w:i/>
        </w:rPr>
      </w:pPr>
      <w:r>
        <w:rPr>
          <w:i/>
        </w:rPr>
        <w:t>Tard</w:t>
      </w:r>
      <w:r w:rsidR="00047B50">
        <w:rPr>
          <w:i/>
        </w:rPr>
        <w:t>y</w:t>
      </w:r>
      <w:r>
        <w:rPr>
          <w:i/>
        </w:rPr>
        <w:t xml:space="preserve"> to class – </w:t>
      </w:r>
      <w:r w:rsidR="002C1FCD">
        <w:rPr>
          <w:i/>
        </w:rPr>
        <w:t>students will be assigned detention for each tardy.</w:t>
      </w:r>
    </w:p>
    <w:p w:rsidR="00D074DE" w:rsidRDefault="00D074DE" w:rsidP="00D074DE">
      <w:pPr>
        <w:rPr>
          <w:b/>
          <w:i/>
          <w:u w:val="single"/>
        </w:rPr>
      </w:pPr>
      <w:r>
        <w:rPr>
          <w:i/>
        </w:rPr>
        <w:t>Discipline, tard</w:t>
      </w:r>
      <w:r w:rsidR="00047B50">
        <w:rPr>
          <w:i/>
        </w:rPr>
        <w:t xml:space="preserve">y </w:t>
      </w:r>
      <w:r>
        <w:rPr>
          <w:i/>
        </w:rPr>
        <w:t xml:space="preserve">to </w:t>
      </w:r>
      <w:r w:rsidR="0008222A">
        <w:rPr>
          <w:i/>
        </w:rPr>
        <w:t>school</w:t>
      </w:r>
      <w:r>
        <w:rPr>
          <w:i/>
        </w:rPr>
        <w:t xml:space="preserve">, and resolution of school concerns will be handled in the manner prescribed in the </w:t>
      </w:r>
      <w:r w:rsidRPr="00D074DE">
        <w:rPr>
          <w:b/>
          <w:i/>
          <w:u w:val="single"/>
        </w:rPr>
        <w:t>NMHS STUDENT HANDBOOK.</w:t>
      </w:r>
    </w:p>
    <w:p w:rsidR="002C1FCD" w:rsidRDefault="002C1FCD" w:rsidP="00D074DE">
      <w:pPr>
        <w:rPr>
          <w:b/>
          <w:i/>
          <w:u w:val="single"/>
        </w:rPr>
      </w:pPr>
    </w:p>
    <w:p w:rsidR="00D074DE" w:rsidRDefault="00D074DE" w:rsidP="00D074DE">
      <w:pPr>
        <w:rPr>
          <w:b/>
          <w:sz w:val="28"/>
          <w:szCs w:val="28"/>
        </w:rPr>
      </w:pPr>
      <w:r w:rsidRPr="00D074DE">
        <w:rPr>
          <w:b/>
          <w:sz w:val="28"/>
          <w:szCs w:val="28"/>
        </w:rPr>
        <w:lastRenderedPageBreak/>
        <w:t>Assessment/Evaluations/Required Student Products:</w:t>
      </w:r>
    </w:p>
    <w:p w:rsidR="00D074DE" w:rsidRDefault="00C37EED" w:rsidP="00C37EED">
      <w:pPr>
        <w:jc w:val="both"/>
      </w:pPr>
      <w:r>
        <w:t xml:space="preserve">Students will learn through a variety of modalities including, but not limited to: lecture, notes, labs, group collaboration and instructional technology.  The math standards are divided into 6 units and students will receive a unit </w:t>
      </w:r>
      <w:r w:rsidR="00897A32">
        <w:t xml:space="preserve">student learning map for each unit.  </w:t>
      </w:r>
      <w:r w:rsidR="00AF5759">
        <w:t xml:space="preserve">  </w:t>
      </w:r>
    </w:p>
    <w:p w:rsidR="00C37EED" w:rsidRPr="00736AF3" w:rsidRDefault="002C1FCD" w:rsidP="00D074DE">
      <w:pPr>
        <w:rPr>
          <w:b/>
        </w:rPr>
      </w:pPr>
      <w:r>
        <w:rPr>
          <w:b/>
        </w:rPr>
        <w:t>Georgia Milestone:</w:t>
      </w:r>
    </w:p>
    <w:p w:rsidR="00C37EED" w:rsidRDefault="00C37EED" w:rsidP="00C37EED">
      <w:pPr>
        <w:jc w:val="both"/>
      </w:pPr>
      <w:r>
        <w:t xml:space="preserve">The </w:t>
      </w:r>
      <w:r w:rsidR="002C1FCD">
        <w:t>Georgia Milestone</w:t>
      </w:r>
      <w:r>
        <w:t xml:space="preserve"> is administered at the end of the second semester.  The </w:t>
      </w:r>
      <w:r w:rsidR="002C1FCD">
        <w:t>Georgia Milestone</w:t>
      </w:r>
      <w:r>
        <w:t xml:space="preserve"> is a multiple choice</w:t>
      </w:r>
      <w:r w:rsidR="002C1FCD">
        <w:t xml:space="preserve"> and constructed response</w:t>
      </w:r>
      <w:r>
        <w:t xml:space="preserve"> test composed of two sections, covering standards addressed throughout the entire school year.  The content is divided into the following domains: Algebr</w:t>
      </w:r>
      <w:r w:rsidR="009C52E1">
        <w:t>a, Geometry, and Data Analysis</w:t>
      </w:r>
      <w:r>
        <w:t>.</w:t>
      </w:r>
    </w:p>
    <w:p w:rsidR="00C37EED" w:rsidRDefault="00C37EED" w:rsidP="002A2A86">
      <w:pPr>
        <w:spacing w:after="120"/>
        <w:jc w:val="both"/>
        <w:rPr>
          <w:b/>
          <w:sz w:val="28"/>
          <w:szCs w:val="28"/>
        </w:rPr>
      </w:pPr>
      <w:r>
        <w:rPr>
          <w:b/>
          <w:sz w:val="28"/>
          <w:szCs w:val="28"/>
        </w:rPr>
        <w:t>Grading Plan:</w:t>
      </w:r>
    </w:p>
    <w:p w:rsidR="00C37EED" w:rsidRDefault="00C37EED" w:rsidP="002A2A86">
      <w:pPr>
        <w:spacing w:after="120"/>
        <w:jc w:val="both"/>
      </w:pPr>
      <w:r>
        <w:rPr>
          <w:b/>
          <w:u w:val="single"/>
        </w:rPr>
        <w:t>Formative Assessments:</w:t>
      </w:r>
      <w:r>
        <w:t xml:space="preserve"> an ongoing measurement of a student’s performance.</w:t>
      </w:r>
    </w:p>
    <w:p w:rsidR="00C37EED" w:rsidRDefault="00C37EED" w:rsidP="00192720">
      <w:pPr>
        <w:spacing w:after="0"/>
        <w:jc w:val="both"/>
      </w:pPr>
      <w:r>
        <w:t>Class work/Homework …………………………………………………………………….. 1</w:t>
      </w:r>
      <w:r w:rsidR="00F1615C">
        <w:t>0</w:t>
      </w:r>
      <w:r>
        <w:t>%</w:t>
      </w:r>
    </w:p>
    <w:p w:rsidR="00C37EED" w:rsidRDefault="00192720" w:rsidP="00192720">
      <w:pPr>
        <w:jc w:val="both"/>
      </w:pPr>
      <w:r>
        <w:t>Quizzes …………………………………………………………………………………….………. 25%</w:t>
      </w:r>
    </w:p>
    <w:p w:rsidR="00192720" w:rsidRDefault="00192720" w:rsidP="002A2A86">
      <w:pPr>
        <w:spacing w:after="120"/>
        <w:jc w:val="both"/>
      </w:pPr>
      <w:r>
        <w:rPr>
          <w:b/>
          <w:u w:val="single"/>
        </w:rPr>
        <w:t>Summative Assessments:</w:t>
      </w:r>
      <w:r>
        <w:t xml:space="preserve"> a measure of a student’s mastery of the standards.</w:t>
      </w:r>
    </w:p>
    <w:p w:rsidR="00192720" w:rsidRDefault="00AF5759" w:rsidP="00192720">
      <w:pPr>
        <w:spacing w:after="0"/>
        <w:jc w:val="both"/>
      </w:pPr>
      <w:r>
        <w:t>Tests/Projects</w:t>
      </w:r>
      <w:r w:rsidR="00192720">
        <w:t xml:space="preserve"> …………</w:t>
      </w:r>
      <w:r>
        <w:t>…………………..</w:t>
      </w:r>
      <w:r w:rsidR="00192720">
        <w:t>…………………………………………………..</w:t>
      </w:r>
      <w:r w:rsidR="00736AF3">
        <w:t xml:space="preserve"> </w:t>
      </w:r>
      <w:r>
        <w:t>4</w:t>
      </w:r>
      <w:r w:rsidR="00F1615C">
        <w:t>5</w:t>
      </w:r>
      <w:r w:rsidR="00192720">
        <w:t>%</w:t>
      </w:r>
    </w:p>
    <w:p w:rsidR="00192720" w:rsidRDefault="00192720" w:rsidP="00192720">
      <w:pPr>
        <w:jc w:val="both"/>
      </w:pPr>
      <w:r>
        <w:t>End-of-Course Test (EOCT) ……………………………………………………………… 20%</w:t>
      </w:r>
    </w:p>
    <w:p w:rsidR="00192720" w:rsidRDefault="00C6306D" w:rsidP="002A2A86">
      <w:pPr>
        <w:spacing w:after="0"/>
        <w:jc w:val="both"/>
        <w:rPr>
          <w:b/>
          <w:u w:val="single"/>
        </w:rPr>
      </w:pPr>
      <w:r>
        <w:rPr>
          <w:b/>
          <w:u w:val="single"/>
        </w:rPr>
        <w:t>Class Grade Calculation</w:t>
      </w:r>
    </w:p>
    <w:p w:rsidR="00486865" w:rsidRDefault="00486865" w:rsidP="00192720">
      <w:pPr>
        <w:jc w:val="both"/>
      </w:pPr>
      <w:r>
        <w:t>The total grade for Coordinate Algebra will be calculated using the following formula:</w:t>
      </w:r>
    </w:p>
    <w:p w:rsidR="00486865" w:rsidRDefault="00486865" w:rsidP="009C2C2E">
      <w:pPr>
        <w:spacing w:after="0"/>
        <w:jc w:val="center"/>
      </w:pPr>
      <w:r>
        <w:t>Classroom grade x 80%    +      EOCT grade x 20%   =    100% of grade</w:t>
      </w:r>
    </w:p>
    <w:p w:rsidR="00AF5759" w:rsidRPr="00BD07DC" w:rsidRDefault="00B32754" w:rsidP="006C72A6">
      <w:r w:rsidRPr="00BD07DC">
        <w:t>Example</w:t>
      </w:r>
      <w:r w:rsidR="00BD07DC" w:rsidRPr="00BD07DC">
        <w:t>:</w:t>
      </w:r>
    </w:p>
    <w:p w:rsidR="00BD07DC" w:rsidRPr="00BD07DC" w:rsidRDefault="00BD07DC" w:rsidP="00BD07DC">
      <w:pPr>
        <w:spacing w:after="0"/>
      </w:pPr>
      <w:r w:rsidRPr="00BD07DC">
        <w:t>Student A has a 90 as the classroom grade and an 86 as the EOCT grade.</w:t>
      </w:r>
    </w:p>
    <w:p w:rsidR="00BD07DC" w:rsidRDefault="00BD07DC" w:rsidP="00BD07DC">
      <w:r w:rsidRPr="00BD07DC">
        <w:t>Student A’s final grade will be 90(.80) + 8</w:t>
      </w:r>
      <w:r w:rsidR="00871C13">
        <w:t>6</w:t>
      </w:r>
      <w:r w:rsidRPr="00BD07DC">
        <w:t>(.20) = 72 + 1</w:t>
      </w:r>
      <w:r w:rsidR="00871C13">
        <w:t>7.2</w:t>
      </w:r>
      <w:r w:rsidRPr="00BD07DC">
        <w:t xml:space="preserve"> = 8</w:t>
      </w:r>
      <w:r w:rsidR="00871C13">
        <w:t>9.2</w:t>
      </w:r>
    </w:p>
    <w:p w:rsidR="002C1FCD" w:rsidRPr="0028782B" w:rsidRDefault="002C1FCD" w:rsidP="002C1FCD">
      <w:pPr>
        <w:spacing w:before="100" w:beforeAutospacing="1" w:after="100" w:afterAutospacing="1" w:line="240" w:lineRule="auto"/>
        <w:rPr>
          <w:rFonts w:eastAsia="Times New Roman" w:cs="Times New Roman"/>
          <w:b/>
          <w:szCs w:val="24"/>
          <w:u w:val="single"/>
        </w:rPr>
      </w:pPr>
      <w:r w:rsidRPr="0028782B">
        <w:rPr>
          <w:rFonts w:eastAsia="Times New Roman" w:cs="Times New Roman"/>
          <w:b/>
          <w:szCs w:val="24"/>
          <w:u w:val="single"/>
        </w:rPr>
        <w:t xml:space="preserve">APPEALS </w:t>
      </w:r>
    </w:p>
    <w:p w:rsidR="002C1FCD" w:rsidRPr="0028782B" w:rsidRDefault="002C1FCD" w:rsidP="002C1FCD">
      <w:pPr>
        <w:spacing w:before="100" w:beforeAutospacing="1" w:after="100" w:afterAutospacing="1" w:line="240" w:lineRule="auto"/>
        <w:rPr>
          <w:rFonts w:eastAsia="Times New Roman" w:cs="Times New Roman"/>
          <w:szCs w:val="24"/>
        </w:rPr>
      </w:pPr>
      <w:r w:rsidRPr="0028782B">
        <w:rPr>
          <w:rFonts w:eastAsia="Times New Roman" w:cs="Times New Roman"/>
          <w:szCs w:val="24"/>
        </w:rPr>
        <w:t xml:space="preserve">*A student/parent has 5 business days from the date report cards are issued to appeal the final grade.  The appeal must be made in writing to the principal and the decision of the principal is final. </w:t>
      </w:r>
    </w:p>
    <w:p w:rsidR="002C1FCD" w:rsidRDefault="002C1FCD" w:rsidP="006C72A6">
      <w:pPr>
        <w:rPr>
          <w:b/>
          <w:sz w:val="28"/>
          <w:szCs w:val="28"/>
        </w:rPr>
      </w:pPr>
    </w:p>
    <w:p w:rsidR="006C72A6" w:rsidRDefault="00204C7A" w:rsidP="006C72A6">
      <w:pPr>
        <w:rPr>
          <w:b/>
          <w:sz w:val="28"/>
          <w:szCs w:val="28"/>
        </w:rPr>
      </w:pPr>
      <w:r>
        <w:rPr>
          <w:b/>
          <w:sz w:val="28"/>
          <w:szCs w:val="28"/>
        </w:rPr>
        <w:t>Resources/</w:t>
      </w:r>
      <w:r w:rsidR="006C72A6">
        <w:rPr>
          <w:b/>
          <w:sz w:val="28"/>
          <w:szCs w:val="28"/>
        </w:rPr>
        <w:t>Strategies for Student Learning:</w:t>
      </w:r>
    </w:p>
    <w:p w:rsidR="00AF5759" w:rsidRDefault="00AF5759" w:rsidP="00AF5759">
      <w:pPr>
        <w:jc w:val="both"/>
      </w:pPr>
      <w:r>
        <w:t xml:space="preserve">The best way to be successful is to be </w:t>
      </w:r>
      <w:r w:rsidRPr="003318E5">
        <w:rPr>
          <w:b/>
        </w:rPr>
        <w:t>present each day</w:t>
      </w:r>
      <w:r>
        <w:t xml:space="preserve"> and to always </w:t>
      </w:r>
      <w:r w:rsidRPr="003318E5">
        <w:rPr>
          <w:b/>
        </w:rPr>
        <w:t>give your best effort</w:t>
      </w:r>
      <w:r>
        <w:t>.  You should let your teacher know immediately if you are giving your best effort and are still struggling in this course.  We will work together to find strategies that will help you be more successful.</w:t>
      </w:r>
      <w:r w:rsidR="00204C7A">
        <w:t xml:space="preserve">  Below are some helpful resources available for students to use to help them be successful.</w:t>
      </w:r>
    </w:p>
    <w:p w:rsidR="0040753A" w:rsidRDefault="0040753A" w:rsidP="00736AF3">
      <w:pPr>
        <w:rPr>
          <w:b/>
        </w:rPr>
      </w:pPr>
    </w:p>
    <w:p w:rsidR="0040753A" w:rsidRDefault="0040753A" w:rsidP="00736AF3">
      <w:pPr>
        <w:rPr>
          <w:b/>
        </w:rPr>
      </w:pPr>
    </w:p>
    <w:p w:rsidR="0040753A" w:rsidRDefault="0040753A" w:rsidP="00736AF3">
      <w:pPr>
        <w:rPr>
          <w:b/>
        </w:rPr>
      </w:pPr>
    </w:p>
    <w:p w:rsidR="0040753A" w:rsidRDefault="0040753A" w:rsidP="00736AF3">
      <w:pPr>
        <w:rPr>
          <w:b/>
        </w:rPr>
      </w:pPr>
    </w:p>
    <w:p w:rsidR="0040753A" w:rsidRDefault="0040753A" w:rsidP="00736AF3">
      <w:pPr>
        <w:rPr>
          <w:b/>
        </w:rPr>
      </w:pPr>
    </w:p>
    <w:p w:rsidR="0040753A" w:rsidRDefault="0040753A" w:rsidP="00736AF3">
      <w:pPr>
        <w:rPr>
          <w:b/>
        </w:rPr>
      </w:pPr>
    </w:p>
    <w:p w:rsidR="00736AF3" w:rsidRPr="0040753A" w:rsidRDefault="00736AF3" w:rsidP="00736AF3">
      <w:pPr>
        <w:rPr>
          <w:b/>
          <w:sz w:val="28"/>
        </w:rPr>
      </w:pPr>
      <w:r w:rsidRPr="0040753A">
        <w:rPr>
          <w:b/>
          <w:sz w:val="28"/>
        </w:rPr>
        <w:t>Materials:</w:t>
      </w:r>
    </w:p>
    <w:p w:rsidR="007F0792" w:rsidRPr="007F0792" w:rsidRDefault="007F0792" w:rsidP="007F0792">
      <w:pPr>
        <w:pStyle w:val="NormalWeb"/>
        <w:kinsoku w:val="0"/>
        <w:overflowPunct w:val="0"/>
        <w:spacing w:before="77" w:beforeAutospacing="0" w:after="0" w:afterAutospacing="0"/>
        <w:ind w:left="547" w:hanging="547"/>
        <w:textAlignment w:val="baseline"/>
        <w:rPr>
          <w:rFonts w:asciiTheme="minorHAnsi" w:hAnsiTheme="minorHAnsi" w:cstheme="minorHAnsi"/>
          <w:sz w:val="22"/>
          <w:szCs w:val="22"/>
        </w:rPr>
      </w:pPr>
      <w:r w:rsidRPr="007F0792">
        <w:rPr>
          <w:rFonts w:asciiTheme="minorHAnsi" w:hAnsiTheme="minorHAnsi" w:cstheme="minorHAnsi"/>
          <w:b/>
          <w:bCs/>
          <w:color w:val="000000"/>
          <w:sz w:val="22"/>
          <w:szCs w:val="22"/>
        </w:rPr>
        <w:t>Required</w:t>
      </w:r>
    </w:p>
    <w:p w:rsidR="007F0792" w:rsidRPr="007F0792" w:rsidRDefault="007F0792" w:rsidP="007F0792">
      <w:pPr>
        <w:pStyle w:val="ListParagraph"/>
        <w:numPr>
          <w:ilvl w:val="0"/>
          <w:numId w:val="11"/>
        </w:numPr>
        <w:kinsoku w:val="0"/>
        <w:overflowPunct w:val="0"/>
        <w:spacing w:after="0" w:line="240" w:lineRule="auto"/>
        <w:textAlignment w:val="baseline"/>
        <w:rPr>
          <w:rFonts w:cstheme="minorHAnsi"/>
        </w:rPr>
      </w:pPr>
      <w:r w:rsidRPr="007F0792">
        <w:rPr>
          <w:rFonts w:cstheme="minorHAnsi"/>
          <w:color w:val="000000"/>
        </w:rPr>
        <w:t>Scientific calculator (TI-30X IIS preferred)</w:t>
      </w:r>
    </w:p>
    <w:p w:rsidR="007F0792" w:rsidRPr="007F0792" w:rsidRDefault="007F0792" w:rsidP="007F0792">
      <w:pPr>
        <w:pStyle w:val="ListParagraph"/>
        <w:numPr>
          <w:ilvl w:val="0"/>
          <w:numId w:val="11"/>
        </w:numPr>
        <w:kinsoku w:val="0"/>
        <w:overflowPunct w:val="0"/>
        <w:spacing w:after="0" w:line="240" w:lineRule="auto"/>
        <w:textAlignment w:val="baseline"/>
        <w:rPr>
          <w:rFonts w:cstheme="minorHAnsi"/>
        </w:rPr>
      </w:pPr>
      <w:r w:rsidRPr="007F0792">
        <w:rPr>
          <w:rFonts w:cstheme="minorHAnsi"/>
          <w:color w:val="000000"/>
        </w:rPr>
        <w:t>Pencils or Pens</w:t>
      </w:r>
      <w:r w:rsidR="00047B50">
        <w:rPr>
          <w:rFonts w:cstheme="minorHAnsi"/>
          <w:color w:val="000000"/>
        </w:rPr>
        <w:t xml:space="preserve"> to complete assignments</w:t>
      </w:r>
      <w:r w:rsidRPr="007F0792">
        <w:rPr>
          <w:rFonts w:cstheme="minorHAnsi"/>
          <w:color w:val="000000"/>
        </w:rPr>
        <w:t>—</w:t>
      </w:r>
      <w:r w:rsidRPr="007F0792">
        <w:rPr>
          <w:rFonts w:cstheme="minorHAnsi"/>
          <w:b/>
          <w:bCs/>
          <w:color w:val="000000"/>
        </w:rPr>
        <w:t xml:space="preserve">NO sharpies, highlighters, crayons, or colored pencils </w:t>
      </w:r>
    </w:p>
    <w:p w:rsidR="007F0792" w:rsidRPr="007F0792" w:rsidRDefault="007F0792" w:rsidP="007F0792">
      <w:pPr>
        <w:pStyle w:val="ListParagraph"/>
        <w:numPr>
          <w:ilvl w:val="0"/>
          <w:numId w:val="11"/>
        </w:numPr>
        <w:kinsoku w:val="0"/>
        <w:overflowPunct w:val="0"/>
        <w:spacing w:after="0" w:line="240" w:lineRule="auto"/>
        <w:textAlignment w:val="baseline"/>
        <w:rPr>
          <w:rFonts w:cstheme="minorHAnsi"/>
        </w:rPr>
      </w:pPr>
      <w:r w:rsidRPr="007F0792">
        <w:rPr>
          <w:rFonts w:cstheme="minorHAnsi"/>
          <w:color w:val="000000"/>
        </w:rPr>
        <w:t>Erasers</w:t>
      </w:r>
    </w:p>
    <w:p w:rsidR="007F0792" w:rsidRPr="007F0792" w:rsidRDefault="007F0792" w:rsidP="007F0792">
      <w:pPr>
        <w:pStyle w:val="ListParagraph"/>
        <w:numPr>
          <w:ilvl w:val="0"/>
          <w:numId w:val="11"/>
        </w:numPr>
        <w:kinsoku w:val="0"/>
        <w:overflowPunct w:val="0"/>
        <w:spacing w:after="0" w:line="240" w:lineRule="auto"/>
        <w:textAlignment w:val="baseline"/>
        <w:rPr>
          <w:rFonts w:cstheme="minorHAnsi"/>
        </w:rPr>
      </w:pPr>
      <w:r w:rsidRPr="007F0792">
        <w:rPr>
          <w:rFonts w:cstheme="minorHAnsi"/>
          <w:color w:val="000000"/>
        </w:rPr>
        <w:t>Binder with math section or 3 pronged folder</w:t>
      </w:r>
    </w:p>
    <w:p w:rsidR="007F0792" w:rsidRPr="007F0792" w:rsidRDefault="007F0792" w:rsidP="007F0792">
      <w:pPr>
        <w:pStyle w:val="ListParagraph"/>
        <w:numPr>
          <w:ilvl w:val="0"/>
          <w:numId w:val="11"/>
        </w:numPr>
        <w:kinsoku w:val="0"/>
        <w:overflowPunct w:val="0"/>
        <w:spacing w:after="240" w:line="240" w:lineRule="auto"/>
        <w:textAlignment w:val="baseline"/>
        <w:rPr>
          <w:rFonts w:cstheme="minorHAnsi"/>
        </w:rPr>
      </w:pPr>
      <w:r w:rsidRPr="007F0792">
        <w:rPr>
          <w:rFonts w:cstheme="minorHAnsi"/>
          <w:color w:val="000000"/>
        </w:rPr>
        <w:t>Notebook paper</w:t>
      </w:r>
    </w:p>
    <w:p w:rsidR="007F0792" w:rsidRPr="007F0792" w:rsidRDefault="007F0792" w:rsidP="007F0792">
      <w:pPr>
        <w:pStyle w:val="ListParagraph"/>
        <w:numPr>
          <w:ilvl w:val="0"/>
          <w:numId w:val="11"/>
        </w:numPr>
        <w:kinsoku w:val="0"/>
        <w:overflowPunct w:val="0"/>
        <w:spacing w:after="240" w:line="240" w:lineRule="auto"/>
        <w:textAlignment w:val="baseline"/>
        <w:rPr>
          <w:rFonts w:cstheme="minorHAnsi"/>
        </w:rPr>
      </w:pPr>
      <w:r w:rsidRPr="007F0792">
        <w:rPr>
          <w:rFonts w:cstheme="minorHAnsi"/>
          <w:color w:val="000000"/>
        </w:rPr>
        <w:t>Provided consumable textbook</w:t>
      </w:r>
    </w:p>
    <w:p w:rsidR="007F0792" w:rsidRPr="007F0792" w:rsidRDefault="007F0792" w:rsidP="007F0792">
      <w:pPr>
        <w:pStyle w:val="NormalWeb"/>
        <w:kinsoku w:val="0"/>
        <w:overflowPunct w:val="0"/>
        <w:spacing w:before="77" w:beforeAutospacing="0" w:after="0" w:afterAutospacing="0"/>
        <w:textAlignment w:val="baseline"/>
        <w:rPr>
          <w:rFonts w:asciiTheme="minorHAnsi" w:hAnsiTheme="minorHAnsi" w:cstheme="minorHAnsi"/>
          <w:sz w:val="22"/>
          <w:szCs w:val="22"/>
        </w:rPr>
      </w:pPr>
      <w:r w:rsidRPr="007F0792">
        <w:rPr>
          <w:rFonts w:asciiTheme="minorHAnsi" w:hAnsiTheme="minorHAnsi" w:cstheme="minorHAnsi"/>
          <w:b/>
          <w:bCs/>
          <w:color w:val="000000"/>
          <w:sz w:val="22"/>
          <w:szCs w:val="22"/>
        </w:rPr>
        <w:t>Recommended</w:t>
      </w:r>
    </w:p>
    <w:p w:rsidR="007F0792" w:rsidRPr="007F0792" w:rsidRDefault="007F0792" w:rsidP="007F0792">
      <w:pPr>
        <w:pStyle w:val="ListParagraph"/>
        <w:numPr>
          <w:ilvl w:val="0"/>
          <w:numId w:val="12"/>
        </w:numPr>
        <w:kinsoku w:val="0"/>
        <w:overflowPunct w:val="0"/>
        <w:spacing w:after="0" w:line="240" w:lineRule="auto"/>
        <w:textAlignment w:val="baseline"/>
        <w:rPr>
          <w:rFonts w:cstheme="minorHAnsi"/>
        </w:rPr>
      </w:pPr>
      <w:r w:rsidRPr="007F0792">
        <w:rPr>
          <w:rFonts w:cstheme="minorHAnsi"/>
          <w:color w:val="000000"/>
        </w:rPr>
        <w:t>Graphing paper</w:t>
      </w:r>
    </w:p>
    <w:p w:rsidR="007F0792" w:rsidRPr="007F0792" w:rsidRDefault="007F0792" w:rsidP="007F0792">
      <w:pPr>
        <w:pStyle w:val="ListParagraph"/>
        <w:numPr>
          <w:ilvl w:val="0"/>
          <w:numId w:val="12"/>
        </w:numPr>
        <w:kinsoku w:val="0"/>
        <w:overflowPunct w:val="0"/>
        <w:spacing w:after="240" w:line="240" w:lineRule="auto"/>
        <w:textAlignment w:val="baseline"/>
        <w:rPr>
          <w:rFonts w:cstheme="minorHAnsi"/>
        </w:rPr>
      </w:pPr>
      <w:r w:rsidRPr="007F0792">
        <w:rPr>
          <w:rFonts w:cstheme="minorHAnsi"/>
          <w:color w:val="000000"/>
        </w:rPr>
        <w:t>Composition notebook for warm-ups</w:t>
      </w:r>
    </w:p>
    <w:p w:rsidR="007F0792" w:rsidRPr="007F0792" w:rsidRDefault="007F0792" w:rsidP="007F0792">
      <w:pPr>
        <w:pStyle w:val="NormalWeb"/>
        <w:kinsoku w:val="0"/>
        <w:overflowPunct w:val="0"/>
        <w:spacing w:before="77" w:beforeAutospacing="0" w:after="0" w:afterAutospacing="0"/>
        <w:ind w:left="547" w:hanging="547"/>
        <w:textAlignment w:val="baseline"/>
        <w:rPr>
          <w:rFonts w:asciiTheme="minorHAnsi" w:hAnsiTheme="minorHAnsi" w:cstheme="minorHAnsi"/>
          <w:sz w:val="22"/>
          <w:szCs w:val="22"/>
        </w:rPr>
      </w:pPr>
      <w:r w:rsidRPr="007F0792">
        <w:rPr>
          <w:rFonts w:asciiTheme="minorHAnsi" w:hAnsiTheme="minorHAnsi" w:cstheme="minorHAnsi"/>
          <w:color w:val="000000"/>
          <w:sz w:val="22"/>
          <w:szCs w:val="22"/>
        </w:rPr>
        <w:t> </w:t>
      </w:r>
      <w:r w:rsidRPr="007F0792">
        <w:rPr>
          <w:rFonts w:asciiTheme="minorHAnsi" w:hAnsiTheme="minorHAnsi" w:cstheme="minorHAnsi"/>
          <w:b/>
          <w:bCs/>
          <w:color w:val="000000"/>
          <w:sz w:val="22"/>
          <w:szCs w:val="22"/>
        </w:rPr>
        <w:t>Teacher’s Wish list</w:t>
      </w:r>
    </w:p>
    <w:p w:rsidR="007F0792" w:rsidRPr="007F0792" w:rsidRDefault="007F0792" w:rsidP="007F0792">
      <w:pPr>
        <w:pStyle w:val="ListParagraph"/>
        <w:numPr>
          <w:ilvl w:val="0"/>
          <w:numId w:val="13"/>
        </w:numPr>
        <w:kinsoku w:val="0"/>
        <w:overflowPunct w:val="0"/>
        <w:spacing w:after="0" w:line="240" w:lineRule="auto"/>
        <w:textAlignment w:val="baseline"/>
        <w:rPr>
          <w:rFonts w:cstheme="minorHAnsi"/>
        </w:rPr>
      </w:pPr>
      <w:r w:rsidRPr="007F0792">
        <w:rPr>
          <w:rFonts w:cstheme="minorHAnsi"/>
          <w:color w:val="000000"/>
        </w:rPr>
        <w:t>Tissue Boxes for classroom use would be appreciated : )</w:t>
      </w:r>
    </w:p>
    <w:p w:rsidR="007F0792" w:rsidRPr="000362BE" w:rsidRDefault="007F0792" w:rsidP="007F0792">
      <w:pPr>
        <w:pStyle w:val="ListParagraph"/>
        <w:numPr>
          <w:ilvl w:val="0"/>
          <w:numId w:val="13"/>
        </w:numPr>
        <w:kinsoku w:val="0"/>
        <w:overflowPunct w:val="0"/>
        <w:spacing w:after="0" w:line="240" w:lineRule="auto"/>
        <w:textAlignment w:val="baseline"/>
        <w:rPr>
          <w:rFonts w:cstheme="minorHAnsi"/>
        </w:rPr>
      </w:pPr>
      <w:r w:rsidRPr="007F0792">
        <w:rPr>
          <w:rFonts w:cstheme="minorHAnsi"/>
          <w:color w:val="000000"/>
        </w:rPr>
        <w:t>Hand Sanitizer for classroom use would be appreciated : )</w:t>
      </w:r>
    </w:p>
    <w:p w:rsidR="000362BE" w:rsidRPr="007F0792" w:rsidRDefault="000362BE" w:rsidP="000362BE">
      <w:pPr>
        <w:pStyle w:val="ListParagraph"/>
        <w:kinsoku w:val="0"/>
        <w:overflowPunct w:val="0"/>
        <w:spacing w:after="0" w:line="240" w:lineRule="auto"/>
        <w:textAlignment w:val="baseline"/>
        <w:rPr>
          <w:rFonts w:cstheme="minorHAnsi"/>
        </w:rPr>
      </w:pPr>
    </w:p>
    <w:p w:rsidR="0008222A" w:rsidRPr="00736AF3" w:rsidRDefault="0008222A" w:rsidP="00204C7A">
      <w:pPr>
        <w:rPr>
          <w:b/>
        </w:rPr>
      </w:pPr>
      <w:r w:rsidRPr="00736AF3">
        <w:rPr>
          <w:b/>
        </w:rPr>
        <w:t>Student Textbook:</w:t>
      </w:r>
    </w:p>
    <w:p w:rsidR="0008222A" w:rsidRPr="00075EAF" w:rsidRDefault="000362BE" w:rsidP="00204C7A">
      <w:pPr>
        <w:rPr>
          <w:i/>
        </w:rPr>
      </w:pPr>
      <w:r>
        <w:t>Students will receive packets for each unit and are expected to keep these packets for the entire course.</w:t>
      </w:r>
    </w:p>
    <w:p w:rsidR="00204C7A" w:rsidRPr="00736AF3" w:rsidRDefault="00204C7A" w:rsidP="00204C7A">
      <w:pPr>
        <w:rPr>
          <w:b/>
        </w:rPr>
      </w:pPr>
      <w:r w:rsidRPr="00736AF3">
        <w:rPr>
          <w:b/>
        </w:rPr>
        <w:t>School</w:t>
      </w:r>
      <w:r w:rsidR="0084398B">
        <w:rPr>
          <w:b/>
        </w:rPr>
        <w:t xml:space="preserve"> Website</w:t>
      </w:r>
      <w:r w:rsidRPr="00736AF3">
        <w:rPr>
          <w:b/>
        </w:rPr>
        <w:t>:</w:t>
      </w:r>
    </w:p>
    <w:p w:rsidR="0084398B" w:rsidRDefault="002C1FCD" w:rsidP="002F2031">
      <w:pPr>
        <w:spacing w:after="120" w:line="240" w:lineRule="auto"/>
      </w:pPr>
      <w:hyperlink r:id="rId13" w:history="1">
        <w:r w:rsidR="0093008B" w:rsidRPr="00D23DBF">
          <w:rPr>
            <w:rStyle w:val="Hyperlink"/>
          </w:rPr>
          <w:t>www.tinyurl.com/ganmhs</w:t>
        </w:r>
      </w:hyperlink>
      <w:r w:rsidR="0093008B">
        <w:t xml:space="preserve">  </w:t>
      </w:r>
    </w:p>
    <w:p w:rsidR="0084398B" w:rsidRPr="0084398B" w:rsidRDefault="0084398B" w:rsidP="00204C7A">
      <w:pPr>
        <w:rPr>
          <w:b/>
        </w:rPr>
      </w:pPr>
      <w:r>
        <w:t>The school’s website is a</w:t>
      </w:r>
      <w:r w:rsidR="00204C7A">
        <w:t xml:space="preserve"> great resource for both</w:t>
      </w:r>
      <w:r>
        <w:t xml:space="preserve"> the students and the parents.  Students can find class and club information.  Parents can find out about upcoming events, contact teachers, and </w:t>
      </w:r>
      <w:r w:rsidR="002F2031">
        <w:t xml:space="preserve">even </w:t>
      </w:r>
      <w:r w:rsidRPr="0084398B">
        <w:t>sign up for</w:t>
      </w:r>
      <w:r w:rsidRPr="0084398B">
        <w:rPr>
          <w:b/>
        </w:rPr>
        <w:t xml:space="preserve"> </w:t>
      </w:r>
      <w:r w:rsidRPr="002F2031">
        <w:t>parent portal</w:t>
      </w:r>
      <w:r w:rsidR="002F2031">
        <w:t>.</w:t>
      </w:r>
    </w:p>
    <w:p w:rsidR="0084398B" w:rsidRPr="002F2031" w:rsidRDefault="0084398B" w:rsidP="002F2031">
      <w:pPr>
        <w:rPr>
          <w:i/>
          <w:u w:val="single"/>
        </w:rPr>
      </w:pPr>
      <w:r w:rsidRPr="002F2031">
        <w:rPr>
          <w:i/>
          <w:u w:val="single"/>
        </w:rPr>
        <w:t>Parent Portal:</w:t>
      </w:r>
    </w:p>
    <w:p w:rsidR="00737B6C" w:rsidRDefault="002C1FCD" w:rsidP="0084398B">
      <w:hyperlink r:id="rId14" w:history="1">
        <w:r w:rsidR="00737B6C" w:rsidRPr="00D23DBF">
          <w:rPr>
            <w:rStyle w:val="Hyperlink"/>
          </w:rPr>
          <w:t>www.tinyurl.com/nmhsportal</w:t>
        </w:r>
      </w:hyperlink>
      <w:r w:rsidR="00737B6C">
        <w:t xml:space="preserve"> </w:t>
      </w:r>
    </w:p>
    <w:p w:rsidR="0084398B" w:rsidRPr="005E3A1A" w:rsidRDefault="002F2031" w:rsidP="0084398B">
      <w:r>
        <w:t xml:space="preserve">You can now </w:t>
      </w:r>
      <w:r w:rsidR="0084398B">
        <w:t xml:space="preserve">sign up for parent portal </w:t>
      </w:r>
      <w:r w:rsidR="00737B6C">
        <w:t xml:space="preserve">to </w:t>
      </w:r>
      <w:r>
        <w:t>access your child’s grades</w:t>
      </w:r>
      <w:r w:rsidR="0084398B">
        <w:t>.</w:t>
      </w:r>
    </w:p>
    <w:p w:rsidR="0084398B" w:rsidRPr="002F2031" w:rsidRDefault="0084398B" w:rsidP="002F2031">
      <w:pPr>
        <w:rPr>
          <w:i/>
          <w:u w:val="single"/>
        </w:rPr>
      </w:pPr>
      <w:r w:rsidRPr="002F2031">
        <w:rPr>
          <w:i/>
          <w:u w:val="single"/>
        </w:rPr>
        <w:t xml:space="preserve">My </w:t>
      </w:r>
      <w:r w:rsidR="0093008B">
        <w:rPr>
          <w:i/>
          <w:u w:val="single"/>
        </w:rPr>
        <w:t>Website</w:t>
      </w:r>
      <w:r w:rsidRPr="002F2031">
        <w:rPr>
          <w:i/>
          <w:u w:val="single"/>
        </w:rPr>
        <w:t>:</w:t>
      </w:r>
    </w:p>
    <w:p w:rsidR="002C1FCD" w:rsidRPr="0028782B" w:rsidRDefault="002C1FCD" w:rsidP="002C1FCD">
      <w:pPr>
        <w:rPr>
          <w:highlight w:val="yellow"/>
        </w:rPr>
      </w:pPr>
      <w:r w:rsidRPr="008B1BE9">
        <w:t xml:space="preserve">Here is the quick link to get to my page: </w:t>
      </w:r>
      <w:hyperlink r:id="rId15" w:history="1">
        <w:r w:rsidRPr="008B1BE9">
          <w:rPr>
            <w:rStyle w:val="Hyperlink"/>
          </w:rPr>
          <w:t>http://jordannmhs.weebly.com</w:t>
        </w:r>
      </w:hyperlink>
      <w:r>
        <w:rPr>
          <w:highlight w:val="yellow"/>
        </w:rPr>
        <w:t xml:space="preserve"> </w:t>
      </w:r>
    </w:p>
    <w:p w:rsidR="002C1FCD" w:rsidRPr="008B1BE9" w:rsidRDefault="002C1FCD" w:rsidP="002C1FCD">
      <w:r w:rsidRPr="008B1BE9">
        <w:t>On this page you will find links to helpful information such as:</w:t>
      </w:r>
    </w:p>
    <w:p w:rsidR="002C1FCD" w:rsidRPr="008B1BE9" w:rsidRDefault="002C1FCD" w:rsidP="002C1FCD">
      <w:pPr>
        <w:pStyle w:val="ListParagraph"/>
        <w:numPr>
          <w:ilvl w:val="0"/>
          <w:numId w:val="15"/>
        </w:numPr>
      </w:pPr>
      <w:r w:rsidRPr="008B1BE9">
        <w:t>Course documents</w:t>
      </w:r>
    </w:p>
    <w:p w:rsidR="002C1FCD" w:rsidRPr="008B1BE9" w:rsidRDefault="002C1FCD" w:rsidP="002C1FCD">
      <w:pPr>
        <w:pStyle w:val="ListParagraph"/>
        <w:numPr>
          <w:ilvl w:val="0"/>
          <w:numId w:val="15"/>
        </w:numPr>
      </w:pPr>
      <w:r w:rsidRPr="008B1BE9">
        <w:t>Notes from class</w:t>
      </w:r>
    </w:p>
    <w:p w:rsidR="002C1FCD" w:rsidRPr="008B1BE9" w:rsidRDefault="002C1FCD" w:rsidP="002C1FCD">
      <w:pPr>
        <w:pStyle w:val="ListParagraph"/>
        <w:numPr>
          <w:ilvl w:val="0"/>
          <w:numId w:val="15"/>
        </w:numPr>
      </w:pPr>
      <w:r w:rsidRPr="008B1BE9">
        <w:t>Homework/Classwork assignments</w:t>
      </w:r>
    </w:p>
    <w:p w:rsidR="002C1FCD" w:rsidRPr="008B1BE9" w:rsidRDefault="002C1FCD" w:rsidP="002C1FCD">
      <w:pPr>
        <w:pStyle w:val="ListParagraph"/>
        <w:numPr>
          <w:ilvl w:val="0"/>
          <w:numId w:val="15"/>
        </w:numPr>
      </w:pPr>
      <w:r w:rsidRPr="008B1BE9">
        <w:lastRenderedPageBreak/>
        <w:t>Review Guides</w:t>
      </w:r>
    </w:p>
    <w:p w:rsidR="002C1FCD" w:rsidRPr="008B1BE9" w:rsidRDefault="002C1FCD" w:rsidP="002C1FCD">
      <w:pPr>
        <w:pStyle w:val="ListParagraph"/>
        <w:numPr>
          <w:ilvl w:val="0"/>
          <w:numId w:val="15"/>
        </w:numPr>
      </w:pPr>
      <w:r w:rsidRPr="008B1BE9">
        <w:t>Class Updates</w:t>
      </w:r>
    </w:p>
    <w:p w:rsidR="002C1FCD" w:rsidRDefault="002C1FCD" w:rsidP="002C1FCD">
      <w:r>
        <w:t xml:space="preserve">In addition to my website, I will be using the </w:t>
      </w:r>
      <w:proofErr w:type="spellStart"/>
      <w:r>
        <w:t>myHomework</w:t>
      </w:r>
      <w:proofErr w:type="spellEnd"/>
      <w:r>
        <w:t xml:space="preserve"> app to keep a course calendar for my students. Please download this app and sign up for this class.</w:t>
      </w:r>
    </w:p>
    <w:p w:rsidR="002C1FCD" w:rsidRDefault="002C1FCD" w:rsidP="002C1FCD">
      <w:pPr>
        <w:jc w:val="both"/>
        <w:rPr>
          <w:b/>
        </w:rPr>
      </w:pPr>
      <w:proofErr w:type="spellStart"/>
      <w:r>
        <w:rPr>
          <w:b/>
        </w:rPr>
        <w:t>Myhomework</w:t>
      </w:r>
      <w:proofErr w:type="spellEnd"/>
      <w:r>
        <w:rPr>
          <w:b/>
        </w:rPr>
        <w:t xml:space="preserve"> app:</w:t>
      </w:r>
    </w:p>
    <w:p w:rsidR="002C1FCD" w:rsidRDefault="002C1FCD" w:rsidP="002C1FCD">
      <w:pPr>
        <w:spacing w:line="240" w:lineRule="auto"/>
      </w:pPr>
      <w:r>
        <w:t xml:space="preserve">The </w:t>
      </w:r>
      <w:proofErr w:type="spellStart"/>
      <w:r>
        <w:t>myHomework</w:t>
      </w:r>
      <w:proofErr w:type="spellEnd"/>
      <w:r>
        <w:t xml:space="preserve"> app is available for all platforms and works as an electronic agenda for students. Students just need to choose their school, their picture, and then sign up for their classes. After this, they </w:t>
      </w:r>
      <w:proofErr w:type="gramStart"/>
      <w:r>
        <w:t>will  be</w:t>
      </w:r>
      <w:proofErr w:type="gramEnd"/>
      <w:r>
        <w:t xml:space="preserve"> able to see all assignments and due dates for that course, as well as class announcements and files.</w:t>
      </w:r>
    </w:p>
    <w:p w:rsidR="00204C7A" w:rsidRPr="00736AF3" w:rsidRDefault="00204C7A" w:rsidP="00204C7A">
      <w:pPr>
        <w:spacing w:line="240" w:lineRule="auto"/>
        <w:rPr>
          <w:b/>
        </w:rPr>
      </w:pPr>
      <w:r w:rsidRPr="00736AF3">
        <w:rPr>
          <w:b/>
        </w:rPr>
        <w:t>Math Tutoring:</w:t>
      </w:r>
    </w:p>
    <w:p w:rsidR="00204C7A" w:rsidRPr="005942AA" w:rsidRDefault="009C2C2E" w:rsidP="00204C7A">
      <w:pPr>
        <w:spacing w:line="240" w:lineRule="auto"/>
      </w:pPr>
      <w:proofErr w:type="gramStart"/>
      <w:r>
        <w:t>TBA.</w:t>
      </w:r>
      <w:proofErr w:type="gramEnd"/>
      <w:r>
        <w:t xml:space="preserve">  Please check the school’s website for updates.</w:t>
      </w:r>
    </w:p>
    <w:p w:rsidR="00212FED" w:rsidRDefault="00212FED" w:rsidP="00212FED">
      <w:pPr>
        <w:spacing w:before="100" w:beforeAutospacing="1" w:after="100" w:afterAutospacing="1" w:line="240" w:lineRule="auto"/>
        <w:rPr>
          <w:b/>
          <w:sz w:val="28"/>
          <w:szCs w:val="28"/>
        </w:rPr>
      </w:pPr>
      <w:r>
        <w:rPr>
          <w:b/>
          <w:sz w:val="28"/>
          <w:szCs w:val="28"/>
        </w:rPr>
        <w:t>Homework Policy:</w:t>
      </w:r>
    </w:p>
    <w:p w:rsidR="00212FED" w:rsidRDefault="00212FED" w:rsidP="008F516B">
      <w:pPr>
        <w:spacing w:before="100" w:beforeAutospacing="1" w:after="100" w:afterAutospacing="1" w:line="240" w:lineRule="auto"/>
        <w:jc w:val="both"/>
      </w:pPr>
      <w:r w:rsidRPr="00212FED">
        <w:t>Completion of homework is vitally important in order to be successful in my class. It provides the necessary on-going practice and refinement of mathematical skills that we have worked on together in class.</w:t>
      </w:r>
      <w:r w:rsidR="008F516B">
        <w:t xml:space="preserve">  Homework will be given every class and will either be </w:t>
      </w:r>
      <w:r w:rsidR="008F516B" w:rsidRPr="00984D13">
        <w:t>checked for completion or for accuracy.  There will be approximately 1 grade for every two weeks (5 blocks).</w:t>
      </w:r>
    </w:p>
    <w:p w:rsidR="002A2A86" w:rsidRDefault="002A2A86" w:rsidP="002A2A86">
      <w:pPr>
        <w:rPr>
          <w:b/>
          <w:sz w:val="28"/>
          <w:szCs w:val="28"/>
        </w:rPr>
      </w:pPr>
      <w:r>
        <w:rPr>
          <w:b/>
          <w:sz w:val="28"/>
          <w:szCs w:val="28"/>
        </w:rPr>
        <w:t>Academic Honesty:</w:t>
      </w:r>
    </w:p>
    <w:p w:rsidR="00192720" w:rsidRPr="00C37EED" w:rsidRDefault="002A2A86" w:rsidP="008F516B">
      <w:pPr>
        <w:jc w:val="both"/>
      </w:pPr>
      <w:r>
        <w:t xml:space="preserve">Cheating is defined to be willful or deliberate unauthorized use of work of another person for academic purposes, or </w:t>
      </w:r>
      <w:r w:rsidRPr="00212FED">
        <w:t>inappropriate</w:t>
      </w:r>
      <w:r>
        <w:t xml:space="preserve"> use of notes or other material in the completion of an academic assignment or test.  </w:t>
      </w:r>
      <w:r w:rsidR="00984D13">
        <w:t>If a student is caught cheating, they will receive a zero on that assignment</w:t>
      </w:r>
      <w:r w:rsidR="002C1FCD">
        <w:t xml:space="preserve">, </w:t>
      </w:r>
      <w:r w:rsidR="002C1FCD">
        <w:t>they will receive a referral, and a parent conference will be scheduled.</w:t>
      </w:r>
      <w:bookmarkStart w:id="0" w:name="_GoBack"/>
      <w:bookmarkEnd w:id="0"/>
    </w:p>
    <w:sectPr w:rsidR="00192720" w:rsidRPr="00C37EED" w:rsidSect="00C37EE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4B" w:rsidRDefault="0074114B" w:rsidP="000C31E1">
      <w:pPr>
        <w:spacing w:after="0" w:line="240" w:lineRule="auto"/>
      </w:pPr>
      <w:r>
        <w:separator/>
      </w:r>
    </w:p>
  </w:endnote>
  <w:endnote w:type="continuationSeparator" w:id="0">
    <w:p w:rsidR="0074114B" w:rsidRDefault="0074114B" w:rsidP="000C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4B" w:rsidRDefault="0074114B" w:rsidP="000C31E1">
      <w:pPr>
        <w:spacing w:after="0" w:line="240" w:lineRule="auto"/>
      </w:pPr>
      <w:r>
        <w:separator/>
      </w:r>
    </w:p>
  </w:footnote>
  <w:footnote w:type="continuationSeparator" w:id="0">
    <w:p w:rsidR="0074114B" w:rsidRDefault="0074114B" w:rsidP="000C3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E20"/>
    <w:multiLevelType w:val="hybridMultilevel"/>
    <w:tmpl w:val="975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49BA"/>
    <w:multiLevelType w:val="hybridMultilevel"/>
    <w:tmpl w:val="5300B9F0"/>
    <w:lvl w:ilvl="0" w:tplc="B8DEB58A">
      <w:start w:val="1"/>
      <w:numFmt w:val="bullet"/>
      <w:lvlText w:val="•"/>
      <w:lvlJc w:val="left"/>
      <w:pPr>
        <w:tabs>
          <w:tab w:val="num" w:pos="720"/>
        </w:tabs>
        <w:ind w:left="720" w:hanging="360"/>
      </w:pPr>
      <w:rPr>
        <w:rFonts w:ascii="Times New Roman" w:hAnsi="Times New Roman" w:hint="default"/>
      </w:rPr>
    </w:lvl>
    <w:lvl w:ilvl="1" w:tplc="249CF0B4" w:tentative="1">
      <w:start w:val="1"/>
      <w:numFmt w:val="bullet"/>
      <w:lvlText w:val="•"/>
      <w:lvlJc w:val="left"/>
      <w:pPr>
        <w:tabs>
          <w:tab w:val="num" w:pos="1440"/>
        </w:tabs>
        <w:ind w:left="1440" w:hanging="360"/>
      </w:pPr>
      <w:rPr>
        <w:rFonts w:ascii="Times New Roman" w:hAnsi="Times New Roman" w:hint="default"/>
      </w:rPr>
    </w:lvl>
    <w:lvl w:ilvl="2" w:tplc="F22C08F4" w:tentative="1">
      <w:start w:val="1"/>
      <w:numFmt w:val="bullet"/>
      <w:lvlText w:val="•"/>
      <w:lvlJc w:val="left"/>
      <w:pPr>
        <w:tabs>
          <w:tab w:val="num" w:pos="2160"/>
        </w:tabs>
        <w:ind w:left="2160" w:hanging="360"/>
      </w:pPr>
      <w:rPr>
        <w:rFonts w:ascii="Times New Roman" w:hAnsi="Times New Roman" w:hint="default"/>
      </w:rPr>
    </w:lvl>
    <w:lvl w:ilvl="3" w:tplc="D3B45D0E" w:tentative="1">
      <w:start w:val="1"/>
      <w:numFmt w:val="bullet"/>
      <w:lvlText w:val="•"/>
      <w:lvlJc w:val="left"/>
      <w:pPr>
        <w:tabs>
          <w:tab w:val="num" w:pos="2880"/>
        </w:tabs>
        <w:ind w:left="2880" w:hanging="360"/>
      </w:pPr>
      <w:rPr>
        <w:rFonts w:ascii="Times New Roman" w:hAnsi="Times New Roman" w:hint="default"/>
      </w:rPr>
    </w:lvl>
    <w:lvl w:ilvl="4" w:tplc="708E7712" w:tentative="1">
      <w:start w:val="1"/>
      <w:numFmt w:val="bullet"/>
      <w:lvlText w:val="•"/>
      <w:lvlJc w:val="left"/>
      <w:pPr>
        <w:tabs>
          <w:tab w:val="num" w:pos="3600"/>
        </w:tabs>
        <w:ind w:left="3600" w:hanging="360"/>
      </w:pPr>
      <w:rPr>
        <w:rFonts w:ascii="Times New Roman" w:hAnsi="Times New Roman" w:hint="default"/>
      </w:rPr>
    </w:lvl>
    <w:lvl w:ilvl="5" w:tplc="81ECB17E" w:tentative="1">
      <w:start w:val="1"/>
      <w:numFmt w:val="bullet"/>
      <w:lvlText w:val="•"/>
      <w:lvlJc w:val="left"/>
      <w:pPr>
        <w:tabs>
          <w:tab w:val="num" w:pos="4320"/>
        </w:tabs>
        <w:ind w:left="4320" w:hanging="360"/>
      </w:pPr>
      <w:rPr>
        <w:rFonts w:ascii="Times New Roman" w:hAnsi="Times New Roman" w:hint="default"/>
      </w:rPr>
    </w:lvl>
    <w:lvl w:ilvl="6" w:tplc="DF60E0A0" w:tentative="1">
      <w:start w:val="1"/>
      <w:numFmt w:val="bullet"/>
      <w:lvlText w:val="•"/>
      <w:lvlJc w:val="left"/>
      <w:pPr>
        <w:tabs>
          <w:tab w:val="num" w:pos="5040"/>
        </w:tabs>
        <w:ind w:left="5040" w:hanging="360"/>
      </w:pPr>
      <w:rPr>
        <w:rFonts w:ascii="Times New Roman" w:hAnsi="Times New Roman" w:hint="default"/>
      </w:rPr>
    </w:lvl>
    <w:lvl w:ilvl="7" w:tplc="DA048864" w:tentative="1">
      <w:start w:val="1"/>
      <w:numFmt w:val="bullet"/>
      <w:lvlText w:val="•"/>
      <w:lvlJc w:val="left"/>
      <w:pPr>
        <w:tabs>
          <w:tab w:val="num" w:pos="5760"/>
        </w:tabs>
        <w:ind w:left="5760" w:hanging="360"/>
      </w:pPr>
      <w:rPr>
        <w:rFonts w:ascii="Times New Roman" w:hAnsi="Times New Roman" w:hint="default"/>
      </w:rPr>
    </w:lvl>
    <w:lvl w:ilvl="8" w:tplc="C4F0BD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0D409F"/>
    <w:multiLevelType w:val="hybridMultilevel"/>
    <w:tmpl w:val="918E6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E5B44"/>
    <w:multiLevelType w:val="hybridMultilevel"/>
    <w:tmpl w:val="1948616A"/>
    <w:lvl w:ilvl="0" w:tplc="B2B2E454">
      <w:start w:val="1"/>
      <w:numFmt w:val="bullet"/>
      <w:lvlText w:val="•"/>
      <w:lvlJc w:val="left"/>
      <w:pPr>
        <w:tabs>
          <w:tab w:val="num" w:pos="720"/>
        </w:tabs>
        <w:ind w:left="720" w:hanging="360"/>
      </w:pPr>
      <w:rPr>
        <w:rFonts w:ascii="Times New Roman" w:hAnsi="Times New Roman" w:hint="default"/>
      </w:rPr>
    </w:lvl>
    <w:lvl w:ilvl="1" w:tplc="F984C242" w:tentative="1">
      <w:start w:val="1"/>
      <w:numFmt w:val="bullet"/>
      <w:lvlText w:val="•"/>
      <w:lvlJc w:val="left"/>
      <w:pPr>
        <w:tabs>
          <w:tab w:val="num" w:pos="1440"/>
        </w:tabs>
        <w:ind w:left="1440" w:hanging="360"/>
      </w:pPr>
      <w:rPr>
        <w:rFonts w:ascii="Times New Roman" w:hAnsi="Times New Roman" w:hint="default"/>
      </w:rPr>
    </w:lvl>
    <w:lvl w:ilvl="2" w:tplc="F27C1CA0" w:tentative="1">
      <w:start w:val="1"/>
      <w:numFmt w:val="bullet"/>
      <w:lvlText w:val="•"/>
      <w:lvlJc w:val="left"/>
      <w:pPr>
        <w:tabs>
          <w:tab w:val="num" w:pos="2160"/>
        </w:tabs>
        <w:ind w:left="2160" w:hanging="360"/>
      </w:pPr>
      <w:rPr>
        <w:rFonts w:ascii="Times New Roman" w:hAnsi="Times New Roman" w:hint="default"/>
      </w:rPr>
    </w:lvl>
    <w:lvl w:ilvl="3" w:tplc="9E04A4D2" w:tentative="1">
      <w:start w:val="1"/>
      <w:numFmt w:val="bullet"/>
      <w:lvlText w:val="•"/>
      <w:lvlJc w:val="left"/>
      <w:pPr>
        <w:tabs>
          <w:tab w:val="num" w:pos="2880"/>
        </w:tabs>
        <w:ind w:left="2880" w:hanging="360"/>
      </w:pPr>
      <w:rPr>
        <w:rFonts w:ascii="Times New Roman" w:hAnsi="Times New Roman" w:hint="default"/>
      </w:rPr>
    </w:lvl>
    <w:lvl w:ilvl="4" w:tplc="B5B68B56" w:tentative="1">
      <w:start w:val="1"/>
      <w:numFmt w:val="bullet"/>
      <w:lvlText w:val="•"/>
      <w:lvlJc w:val="left"/>
      <w:pPr>
        <w:tabs>
          <w:tab w:val="num" w:pos="3600"/>
        </w:tabs>
        <w:ind w:left="3600" w:hanging="360"/>
      </w:pPr>
      <w:rPr>
        <w:rFonts w:ascii="Times New Roman" w:hAnsi="Times New Roman" w:hint="default"/>
      </w:rPr>
    </w:lvl>
    <w:lvl w:ilvl="5" w:tplc="F38614EC" w:tentative="1">
      <w:start w:val="1"/>
      <w:numFmt w:val="bullet"/>
      <w:lvlText w:val="•"/>
      <w:lvlJc w:val="left"/>
      <w:pPr>
        <w:tabs>
          <w:tab w:val="num" w:pos="4320"/>
        </w:tabs>
        <w:ind w:left="4320" w:hanging="360"/>
      </w:pPr>
      <w:rPr>
        <w:rFonts w:ascii="Times New Roman" w:hAnsi="Times New Roman" w:hint="default"/>
      </w:rPr>
    </w:lvl>
    <w:lvl w:ilvl="6" w:tplc="2A08C47A" w:tentative="1">
      <w:start w:val="1"/>
      <w:numFmt w:val="bullet"/>
      <w:lvlText w:val="•"/>
      <w:lvlJc w:val="left"/>
      <w:pPr>
        <w:tabs>
          <w:tab w:val="num" w:pos="5040"/>
        </w:tabs>
        <w:ind w:left="5040" w:hanging="360"/>
      </w:pPr>
      <w:rPr>
        <w:rFonts w:ascii="Times New Roman" w:hAnsi="Times New Roman" w:hint="default"/>
      </w:rPr>
    </w:lvl>
    <w:lvl w:ilvl="7" w:tplc="F31AB22E" w:tentative="1">
      <w:start w:val="1"/>
      <w:numFmt w:val="bullet"/>
      <w:lvlText w:val="•"/>
      <w:lvlJc w:val="left"/>
      <w:pPr>
        <w:tabs>
          <w:tab w:val="num" w:pos="5760"/>
        </w:tabs>
        <w:ind w:left="5760" w:hanging="360"/>
      </w:pPr>
      <w:rPr>
        <w:rFonts w:ascii="Times New Roman" w:hAnsi="Times New Roman" w:hint="default"/>
      </w:rPr>
    </w:lvl>
    <w:lvl w:ilvl="8" w:tplc="15D83C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4952C1"/>
    <w:multiLevelType w:val="hybridMultilevel"/>
    <w:tmpl w:val="FB6E4E8C"/>
    <w:lvl w:ilvl="0" w:tplc="E0F815C0">
      <w:start w:val="1"/>
      <w:numFmt w:val="bullet"/>
      <w:lvlText w:val="•"/>
      <w:lvlJc w:val="left"/>
      <w:pPr>
        <w:tabs>
          <w:tab w:val="num" w:pos="720"/>
        </w:tabs>
        <w:ind w:left="720" w:hanging="360"/>
      </w:pPr>
      <w:rPr>
        <w:rFonts w:ascii="Times New Roman" w:hAnsi="Times New Roman" w:hint="default"/>
      </w:rPr>
    </w:lvl>
    <w:lvl w:ilvl="1" w:tplc="E94489FA" w:tentative="1">
      <w:start w:val="1"/>
      <w:numFmt w:val="bullet"/>
      <w:lvlText w:val="•"/>
      <w:lvlJc w:val="left"/>
      <w:pPr>
        <w:tabs>
          <w:tab w:val="num" w:pos="1440"/>
        </w:tabs>
        <w:ind w:left="1440" w:hanging="360"/>
      </w:pPr>
      <w:rPr>
        <w:rFonts w:ascii="Times New Roman" w:hAnsi="Times New Roman" w:hint="default"/>
      </w:rPr>
    </w:lvl>
    <w:lvl w:ilvl="2" w:tplc="B0646FD0" w:tentative="1">
      <w:start w:val="1"/>
      <w:numFmt w:val="bullet"/>
      <w:lvlText w:val="•"/>
      <w:lvlJc w:val="left"/>
      <w:pPr>
        <w:tabs>
          <w:tab w:val="num" w:pos="2160"/>
        </w:tabs>
        <w:ind w:left="2160" w:hanging="360"/>
      </w:pPr>
      <w:rPr>
        <w:rFonts w:ascii="Times New Roman" w:hAnsi="Times New Roman" w:hint="default"/>
      </w:rPr>
    </w:lvl>
    <w:lvl w:ilvl="3" w:tplc="196EEC74" w:tentative="1">
      <w:start w:val="1"/>
      <w:numFmt w:val="bullet"/>
      <w:lvlText w:val="•"/>
      <w:lvlJc w:val="left"/>
      <w:pPr>
        <w:tabs>
          <w:tab w:val="num" w:pos="2880"/>
        </w:tabs>
        <w:ind w:left="2880" w:hanging="360"/>
      </w:pPr>
      <w:rPr>
        <w:rFonts w:ascii="Times New Roman" w:hAnsi="Times New Roman" w:hint="default"/>
      </w:rPr>
    </w:lvl>
    <w:lvl w:ilvl="4" w:tplc="AB3EE5FA" w:tentative="1">
      <w:start w:val="1"/>
      <w:numFmt w:val="bullet"/>
      <w:lvlText w:val="•"/>
      <w:lvlJc w:val="left"/>
      <w:pPr>
        <w:tabs>
          <w:tab w:val="num" w:pos="3600"/>
        </w:tabs>
        <w:ind w:left="3600" w:hanging="360"/>
      </w:pPr>
      <w:rPr>
        <w:rFonts w:ascii="Times New Roman" w:hAnsi="Times New Roman" w:hint="default"/>
      </w:rPr>
    </w:lvl>
    <w:lvl w:ilvl="5" w:tplc="453A5450" w:tentative="1">
      <w:start w:val="1"/>
      <w:numFmt w:val="bullet"/>
      <w:lvlText w:val="•"/>
      <w:lvlJc w:val="left"/>
      <w:pPr>
        <w:tabs>
          <w:tab w:val="num" w:pos="4320"/>
        </w:tabs>
        <w:ind w:left="4320" w:hanging="360"/>
      </w:pPr>
      <w:rPr>
        <w:rFonts w:ascii="Times New Roman" w:hAnsi="Times New Roman" w:hint="default"/>
      </w:rPr>
    </w:lvl>
    <w:lvl w:ilvl="6" w:tplc="F6CCAFBA" w:tentative="1">
      <w:start w:val="1"/>
      <w:numFmt w:val="bullet"/>
      <w:lvlText w:val="•"/>
      <w:lvlJc w:val="left"/>
      <w:pPr>
        <w:tabs>
          <w:tab w:val="num" w:pos="5040"/>
        </w:tabs>
        <w:ind w:left="5040" w:hanging="360"/>
      </w:pPr>
      <w:rPr>
        <w:rFonts w:ascii="Times New Roman" w:hAnsi="Times New Roman" w:hint="default"/>
      </w:rPr>
    </w:lvl>
    <w:lvl w:ilvl="7" w:tplc="EEAAB166" w:tentative="1">
      <w:start w:val="1"/>
      <w:numFmt w:val="bullet"/>
      <w:lvlText w:val="•"/>
      <w:lvlJc w:val="left"/>
      <w:pPr>
        <w:tabs>
          <w:tab w:val="num" w:pos="5760"/>
        </w:tabs>
        <w:ind w:left="5760" w:hanging="360"/>
      </w:pPr>
      <w:rPr>
        <w:rFonts w:ascii="Times New Roman" w:hAnsi="Times New Roman" w:hint="default"/>
      </w:rPr>
    </w:lvl>
    <w:lvl w:ilvl="8" w:tplc="41AA8D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910742"/>
    <w:multiLevelType w:val="hybridMultilevel"/>
    <w:tmpl w:val="4F26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853C2"/>
    <w:multiLevelType w:val="hybridMultilevel"/>
    <w:tmpl w:val="F14C7710"/>
    <w:lvl w:ilvl="0" w:tplc="08E6D8EC">
      <w:start w:val="1"/>
      <w:numFmt w:val="bullet"/>
      <w:lvlText w:val="•"/>
      <w:lvlJc w:val="left"/>
      <w:pPr>
        <w:tabs>
          <w:tab w:val="num" w:pos="720"/>
        </w:tabs>
        <w:ind w:left="720" w:hanging="360"/>
      </w:pPr>
      <w:rPr>
        <w:rFonts w:ascii="Times New Roman" w:hAnsi="Times New Roman" w:hint="default"/>
      </w:rPr>
    </w:lvl>
    <w:lvl w:ilvl="1" w:tplc="534E386E" w:tentative="1">
      <w:start w:val="1"/>
      <w:numFmt w:val="bullet"/>
      <w:lvlText w:val="•"/>
      <w:lvlJc w:val="left"/>
      <w:pPr>
        <w:tabs>
          <w:tab w:val="num" w:pos="1440"/>
        </w:tabs>
        <w:ind w:left="1440" w:hanging="360"/>
      </w:pPr>
      <w:rPr>
        <w:rFonts w:ascii="Times New Roman" w:hAnsi="Times New Roman" w:hint="default"/>
      </w:rPr>
    </w:lvl>
    <w:lvl w:ilvl="2" w:tplc="42E4B59E" w:tentative="1">
      <w:start w:val="1"/>
      <w:numFmt w:val="bullet"/>
      <w:lvlText w:val="•"/>
      <w:lvlJc w:val="left"/>
      <w:pPr>
        <w:tabs>
          <w:tab w:val="num" w:pos="2160"/>
        </w:tabs>
        <w:ind w:left="2160" w:hanging="360"/>
      </w:pPr>
      <w:rPr>
        <w:rFonts w:ascii="Times New Roman" w:hAnsi="Times New Roman" w:hint="default"/>
      </w:rPr>
    </w:lvl>
    <w:lvl w:ilvl="3" w:tplc="08D41CD4" w:tentative="1">
      <w:start w:val="1"/>
      <w:numFmt w:val="bullet"/>
      <w:lvlText w:val="•"/>
      <w:lvlJc w:val="left"/>
      <w:pPr>
        <w:tabs>
          <w:tab w:val="num" w:pos="2880"/>
        </w:tabs>
        <w:ind w:left="2880" w:hanging="360"/>
      </w:pPr>
      <w:rPr>
        <w:rFonts w:ascii="Times New Roman" w:hAnsi="Times New Roman" w:hint="default"/>
      </w:rPr>
    </w:lvl>
    <w:lvl w:ilvl="4" w:tplc="4A3C343C" w:tentative="1">
      <w:start w:val="1"/>
      <w:numFmt w:val="bullet"/>
      <w:lvlText w:val="•"/>
      <w:lvlJc w:val="left"/>
      <w:pPr>
        <w:tabs>
          <w:tab w:val="num" w:pos="3600"/>
        </w:tabs>
        <w:ind w:left="3600" w:hanging="360"/>
      </w:pPr>
      <w:rPr>
        <w:rFonts w:ascii="Times New Roman" w:hAnsi="Times New Roman" w:hint="default"/>
      </w:rPr>
    </w:lvl>
    <w:lvl w:ilvl="5" w:tplc="4E185324" w:tentative="1">
      <w:start w:val="1"/>
      <w:numFmt w:val="bullet"/>
      <w:lvlText w:val="•"/>
      <w:lvlJc w:val="left"/>
      <w:pPr>
        <w:tabs>
          <w:tab w:val="num" w:pos="4320"/>
        </w:tabs>
        <w:ind w:left="4320" w:hanging="360"/>
      </w:pPr>
      <w:rPr>
        <w:rFonts w:ascii="Times New Roman" w:hAnsi="Times New Roman" w:hint="default"/>
      </w:rPr>
    </w:lvl>
    <w:lvl w:ilvl="6" w:tplc="1F7C6196" w:tentative="1">
      <w:start w:val="1"/>
      <w:numFmt w:val="bullet"/>
      <w:lvlText w:val="•"/>
      <w:lvlJc w:val="left"/>
      <w:pPr>
        <w:tabs>
          <w:tab w:val="num" w:pos="5040"/>
        </w:tabs>
        <w:ind w:left="5040" w:hanging="360"/>
      </w:pPr>
      <w:rPr>
        <w:rFonts w:ascii="Times New Roman" w:hAnsi="Times New Roman" w:hint="default"/>
      </w:rPr>
    </w:lvl>
    <w:lvl w:ilvl="7" w:tplc="2AE024A8" w:tentative="1">
      <w:start w:val="1"/>
      <w:numFmt w:val="bullet"/>
      <w:lvlText w:val="•"/>
      <w:lvlJc w:val="left"/>
      <w:pPr>
        <w:tabs>
          <w:tab w:val="num" w:pos="5760"/>
        </w:tabs>
        <w:ind w:left="5760" w:hanging="360"/>
      </w:pPr>
      <w:rPr>
        <w:rFonts w:ascii="Times New Roman" w:hAnsi="Times New Roman" w:hint="default"/>
      </w:rPr>
    </w:lvl>
    <w:lvl w:ilvl="8" w:tplc="AA76049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9D2728"/>
    <w:multiLevelType w:val="hybridMultilevel"/>
    <w:tmpl w:val="DDD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B45D9"/>
    <w:multiLevelType w:val="hybridMultilevel"/>
    <w:tmpl w:val="BF129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2F0415"/>
    <w:multiLevelType w:val="hybridMultilevel"/>
    <w:tmpl w:val="AF723382"/>
    <w:lvl w:ilvl="0" w:tplc="7576A03C">
      <w:start w:val="1"/>
      <w:numFmt w:val="bullet"/>
      <w:lvlText w:val="•"/>
      <w:lvlJc w:val="left"/>
      <w:pPr>
        <w:tabs>
          <w:tab w:val="num" w:pos="720"/>
        </w:tabs>
        <w:ind w:left="720" w:hanging="360"/>
      </w:pPr>
      <w:rPr>
        <w:rFonts w:ascii="Times New Roman" w:hAnsi="Times New Roman" w:hint="default"/>
      </w:rPr>
    </w:lvl>
    <w:lvl w:ilvl="1" w:tplc="AB40633C" w:tentative="1">
      <w:start w:val="1"/>
      <w:numFmt w:val="bullet"/>
      <w:lvlText w:val="•"/>
      <w:lvlJc w:val="left"/>
      <w:pPr>
        <w:tabs>
          <w:tab w:val="num" w:pos="1440"/>
        </w:tabs>
        <w:ind w:left="1440" w:hanging="360"/>
      </w:pPr>
      <w:rPr>
        <w:rFonts w:ascii="Times New Roman" w:hAnsi="Times New Roman" w:hint="default"/>
      </w:rPr>
    </w:lvl>
    <w:lvl w:ilvl="2" w:tplc="7E1EE604" w:tentative="1">
      <w:start w:val="1"/>
      <w:numFmt w:val="bullet"/>
      <w:lvlText w:val="•"/>
      <w:lvlJc w:val="left"/>
      <w:pPr>
        <w:tabs>
          <w:tab w:val="num" w:pos="2160"/>
        </w:tabs>
        <w:ind w:left="2160" w:hanging="360"/>
      </w:pPr>
      <w:rPr>
        <w:rFonts w:ascii="Times New Roman" w:hAnsi="Times New Roman" w:hint="default"/>
      </w:rPr>
    </w:lvl>
    <w:lvl w:ilvl="3" w:tplc="B608C56C" w:tentative="1">
      <w:start w:val="1"/>
      <w:numFmt w:val="bullet"/>
      <w:lvlText w:val="•"/>
      <w:lvlJc w:val="left"/>
      <w:pPr>
        <w:tabs>
          <w:tab w:val="num" w:pos="2880"/>
        </w:tabs>
        <w:ind w:left="2880" w:hanging="360"/>
      </w:pPr>
      <w:rPr>
        <w:rFonts w:ascii="Times New Roman" w:hAnsi="Times New Roman" w:hint="default"/>
      </w:rPr>
    </w:lvl>
    <w:lvl w:ilvl="4" w:tplc="5AFE3B44" w:tentative="1">
      <w:start w:val="1"/>
      <w:numFmt w:val="bullet"/>
      <w:lvlText w:val="•"/>
      <w:lvlJc w:val="left"/>
      <w:pPr>
        <w:tabs>
          <w:tab w:val="num" w:pos="3600"/>
        </w:tabs>
        <w:ind w:left="3600" w:hanging="360"/>
      </w:pPr>
      <w:rPr>
        <w:rFonts w:ascii="Times New Roman" w:hAnsi="Times New Roman" w:hint="default"/>
      </w:rPr>
    </w:lvl>
    <w:lvl w:ilvl="5" w:tplc="FCE2EDD2" w:tentative="1">
      <w:start w:val="1"/>
      <w:numFmt w:val="bullet"/>
      <w:lvlText w:val="•"/>
      <w:lvlJc w:val="left"/>
      <w:pPr>
        <w:tabs>
          <w:tab w:val="num" w:pos="4320"/>
        </w:tabs>
        <w:ind w:left="4320" w:hanging="360"/>
      </w:pPr>
      <w:rPr>
        <w:rFonts w:ascii="Times New Roman" w:hAnsi="Times New Roman" w:hint="default"/>
      </w:rPr>
    </w:lvl>
    <w:lvl w:ilvl="6" w:tplc="2C227734" w:tentative="1">
      <w:start w:val="1"/>
      <w:numFmt w:val="bullet"/>
      <w:lvlText w:val="•"/>
      <w:lvlJc w:val="left"/>
      <w:pPr>
        <w:tabs>
          <w:tab w:val="num" w:pos="5040"/>
        </w:tabs>
        <w:ind w:left="5040" w:hanging="360"/>
      </w:pPr>
      <w:rPr>
        <w:rFonts w:ascii="Times New Roman" w:hAnsi="Times New Roman" w:hint="default"/>
      </w:rPr>
    </w:lvl>
    <w:lvl w:ilvl="7" w:tplc="A726C8B0" w:tentative="1">
      <w:start w:val="1"/>
      <w:numFmt w:val="bullet"/>
      <w:lvlText w:val="•"/>
      <w:lvlJc w:val="left"/>
      <w:pPr>
        <w:tabs>
          <w:tab w:val="num" w:pos="5760"/>
        </w:tabs>
        <w:ind w:left="5760" w:hanging="360"/>
      </w:pPr>
      <w:rPr>
        <w:rFonts w:ascii="Times New Roman" w:hAnsi="Times New Roman" w:hint="default"/>
      </w:rPr>
    </w:lvl>
    <w:lvl w:ilvl="8" w:tplc="9FF05C5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6C1CF6"/>
    <w:multiLevelType w:val="hybridMultilevel"/>
    <w:tmpl w:val="A3300D4E"/>
    <w:lvl w:ilvl="0" w:tplc="E16EB938">
      <w:start w:val="1"/>
      <w:numFmt w:val="bullet"/>
      <w:lvlText w:val="•"/>
      <w:lvlJc w:val="left"/>
      <w:pPr>
        <w:tabs>
          <w:tab w:val="num" w:pos="720"/>
        </w:tabs>
        <w:ind w:left="720" w:hanging="360"/>
      </w:pPr>
      <w:rPr>
        <w:rFonts w:ascii="Times New Roman" w:hAnsi="Times New Roman" w:hint="default"/>
      </w:rPr>
    </w:lvl>
    <w:lvl w:ilvl="1" w:tplc="22DA5554">
      <w:start w:val="541"/>
      <w:numFmt w:val="bullet"/>
      <w:lvlText w:val="–"/>
      <w:lvlJc w:val="left"/>
      <w:pPr>
        <w:tabs>
          <w:tab w:val="num" w:pos="1440"/>
        </w:tabs>
        <w:ind w:left="1440" w:hanging="360"/>
      </w:pPr>
      <w:rPr>
        <w:rFonts w:ascii="Times New Roman" w:hAnsi="Times New Roman" w:hint="default"/>
      </w:rPr>
    </w:lvl>
    <w:lvl w:ilvl="2" w:tplc="D7E63D48" w:tentative="1">
      <w:start w:val="1"/>
      <w:numFmt w:val="bullet"/>
      <w:lvlText w:val="•"/>
      <w:lvlJc w:val="left"/>
      <w:pPr>
        <w:tabs>
          <w:tab w:val="num" w:pos="2160"/>
        </w:tabs>
        <w:ind w:left="2160" w:hanging="360"/>
      </w:pPr>
      <w:rPr>
        <w:rFonts w:ascii="Times New Roman" w:hAnsi="Times New Roman" w:hint="default"/>
      </w:rPr>
    </w:lvl>
    <w:lvl w:ilvl="3" w:tplc="6E80A90E" w:tentative="1">
      <w:start w:val="1"/>
      <w:numFmt w:val="bullet"/>
      <w:lvlText w:val="•"/>
      <w:lvlJc w:val="left"/>
      <w:pPr>
        <w:tabs>
          <w:tab w:val="num" w:pos="2880"/>
        </w:tabs>
        <w:ind w:left="2880" w:hanging="360"/>
      </w:pPr>
      <w:rPr>
        <w:rFonts w:ascii="Times New Roman" w:hAnsi="Times New Roman" w:hint="default"/>
      </w:rPr>
    </w:lvl>
    <w:lvl w:ilvl="4" w:tplc="F580F17E" w:tentative="1">
      <w:start w:val="1"/>
      <w:numFmt w:val="bullet"/>
      <w:lvlText w:val="•"/>
      <w:lvlJc w:val="left"/>
      <w:pPr>
        <w:tabs>
          <w:tab w:val="num" w:pos="3600"/>
        </w:tabs>
        <w:ind w:left="3600" w:hanging="360"/>
      </w:pPr>
      <w:rPr>
        <w:rFonts w:ascii="Times New Roman" w:hAnsi="Times New Roman" w:hint="default"/>
      </w:rPr>
    </w:lvl>
    <w:lvl w:ilvl="5" w:tplc="0FE63FF8" w:tentative="1">
      <w:start w:val="1"/>
      <w:numFmt w:val="bullet"/>
      <w:lvlText w:val="•"/>
      <w:lvlJc w:val="left"/>
      <w:pPr>
        <w:tabs>
          <w:tab w:val="num" w:pos="4320"/>
        </w:tabs>
        <w:ind w:left="4320" w:hanging="360"/>
      </w:pPr>
      <w:rPr>
        <w:rFonts w:ascii="Times New Roman" w:hAnsi="Times New Roman" w:hint="default"/>
      </w:rPr>
    </w:lvl>
    <w:lvl w:ilvl="6" w:tplc="69787A2E" w:tentative="1">
      <w:start w:val="1"/>
      <w:numFmt w:val="bullet"/>
      <w:lvlText w:val="•"/>
      <w:lvlJc w:val="left"/>
      <w:pPr>
        <w:tabs>
          <w:tab w:val="num" w:pos="5040"/>
        </w:tabs>
        <w:ind w:left="5040" w:hanging="360"/>
      </w:pPr>
      <w:rPr>
        <w:rFonts w:ascii="Times New Roman" w:hAnsi="Times New Roman" w:hint="default"/>
      </w:rPr>
    </w:lvl>
    <w:lvl w:ilvl="7" w:tplc="CFA8EFC6" w:tentative="1">
      <w:start w:val="1"/>
      <w:numFmt w:val="bullet"/>
      <w:lvlText w:val="•"/>
      <w:lvlJc w:val="left"/>
      <w:pPr>
        <w:tabs>
          <w:tab w:val="num" w:pos="5760"/>
        </w:tabs>
        <w:ind w:left="5760" w:hanging="360"/>
      </w:pPr>
      <w:rPr>
        <w:rFonts w:ascii="Times New Roman" w:hAnsi="Times New Roman" w:hint="default"/>
      </w:rPr>
    </w:lvl>
    <w:lvl w:ilvl="8" w:tplc="0F72E5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922592B"/>
    <w:multiLevelType w:val="hybridMultilevel"/>
    <w:tmpl w:val="0254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51AE4"/>
    <w:multiLevelType w:val="hybridMultilevel"/>
    <w:tmpl w:val="83D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5443E"/>
    <w:multiLevelType w:val="hybridMultilevel"/>
    <w:tmpl w:val="A808B1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6EF03D3"/>
    <w:multiLevelType w:val="hybridMultilevel"/>
    <w:tmpl w:val="D092ED12"/>
    <w:lvl w:ilvl="0" w:tplc="5E2895E6">
      <w:start w:val="1"/>
      <w:numFmt w:val="bullet"/>
      <w:lvlText w:val="•"/>
      <w:lvlJc w:val="left"/>
      <w:pPr>
        <w:tabs>
          <w:tab w:val="num" w:pos="720"/>
        </w:tabs>
        <w:ind w:left="720" w:hanging="360"/>
      </w:pPr>
      <w:rPr>
        <w:rFonts w:ascii="Times New Roman" w:hAnsi="Times New Roman" w:hint="default"/>
      </w:rPr>
    </w:lvl>
    <w:lvl w:ilvl="1" w:tplc="0B8650EC" w:tentative="1">
      <w:start w:val="1"/>
      <w:numFmt w:val="bullet"/>
      <w:lvlText w:val="•"/>
      <w:lvlJc w:val="left"/>
      <w:pPr>
        <w:tabs>
          <w:tab w:val="num" w:pos="1440"/>
        </w:tabs>
        <w:ind w:left="1440" w:hanging="360"/>
      </w:pPr>
      <w:rPr>
        <w:rFonts w:ascii="Times New Roman" w:hAnsi="Times New Roman" w:hint="default"/>
      </w:rPr>
    </w:lvl>
    <w:lvl w:ilvl="2" w:tplc="F80A26A4" w:tentative="1">
      <w:start w:val="1"/>
      <w:numFmt w:val="bullet"/>
      <w:lvlText w:val="•"/>
      <w:lvlJc w:val="left"/>
      <w:pPr>
        <w:tabs>
          <w:tab w:val="num" w:pos="2160"/>
        </w:tabs>
        <w:ind w:left="2160" w:hanging="360"/>
      </w:pPr>
      <w:rPr>
        <w:rFonts w:ascii="Times New Roman" w:hAnsi="Times New Roman" w:hint="default"/>
      </w:rPr>
    </w:lvl>
    <w:lvl w:ilvl="3" w:tplc="BAFE114E" w:tentative="1">
      <w:start w:val="1"/>
      <w:numFmt w:val="bullet"/>
      <w:lvlText w:val="•"/>
      <w:lvlJc w:val="left"/>
      <w:pPr>
        <w:tabs>
          <w:tab w:val="num" w:pos="2880"/>
        </w:tabs>
        <w:ind w:left="2880" w:hanging="360"/>
      </w:pPr>
      <w:rPr>
        <w:rFonts w:ascii="Times New Roman" w:hAnsi="Times New Roman" w:hint="default"/>
      </w:rPr>
    </w:lvl>
    <w:lvl w:ilvl="4" w:tplc="19D45E12" w:tentative="1">
      <w:start w:val="1"/>
      <w:numFmt w:val="bullet"/>
      <w:lvlText w:val="•"/>
      <w:lvlJc w:val="left"/>
      <w:pPr>
        <w:tabs>
          <w:tab w:val="num" w:pos="3600"/>
        </w:tabs>
        <w:ind w:left="3600" w:hanging="360"/>
      </w:pPr>
      <w:rPr>
        <w:rFonts w:ascii="Times New Roman" w:hAnsi="Times New Roman" w:hint="default"/>
      </w:rPr>
    </w:lvl>
    <w:lvl w:ilvl="5" w:tplc="5AFA884C" w:tentative="1">
      <w:start w:val="1"/>
      <w:numFmt w:val="bullet"/>
      <w:lvlText w:val="•"/>
      <w:lvlJc w:val="left"/>
      <w:pPr>
        <w:tabs>
          <w:tab w:val="num" w:pos="4320"/>
        </w:tabs>
        <w:ind w:left="4320" w:hanging="360"/>
      </w:pPr>
      <w:rPr>
        <w:rFonts w:ascii="Times New Roman" w:hAnsi="Times New Roman" w:hint="default"/>
      </w:rPr>
    </w:lvl>
    <w:lvl w:ilvl="6" w:tplc="39DAD7C8" w:tentative="1">
      <w:start w:val="1"/>
      <w:numFmt w:val="bullet"/>
      <w:lvlText w:val="•"/>
      <w:lvlJc w:val="left"/>
      <w:pPr>
        <w:tabs>
          <w:tab w:val="num" w:pos="5040"/>
        </w:tabs>
        <w:ind w:left="5040" w:hanging="360"/>
      </w:pPr>
      <w:rPr>
        <w:rFonts w:ascii="Times New Roman" w:hAnsi="Times New Roman" w:hint="default"/>
      </w:rPr>
    </w:lvl>
    <w:lvl w:ilvl="7" w:tplc="C75CC6C4" w:tentative="1">
      <w:start w:val="1"/>
      <w:numFmt w:val="bullet"/>
      <w:lvlText w:val="•"/>
      <w:lvlJc w:val="left"/>
      <w:pPr>
        <w:tabs>
          <w:tab w:val="num" w:pos="5760"/>
        </w:tabs>
        <w:ind w:left="5760" w:hanging="360"/>
      </w:pPr>
      <w:rPr>
        <w:rFonts w:ascii="Times New Roman" w:hAnsi="Times New Roman" w:hint="default"/>
      </w:rPr>
    </w:lvl>
    <w:lvl w:ilvl="8" w:tplc="E28A81F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7"/>
  </w:num>
  <w:num w:numId="3">
    <w:abstractNumId w:val="3"/>
  </w:num>
  <w:num w:numId="4">
    <w:abstractNumId w:val="4"/>
  </w:num>
  <w:num w:numId="5">
    <w:abstractNumId w:val="0"/>
  </w:num>
  <w:num w:numId="6">
    <w:abstractNumId w:val="10"/>
  </w:num>
  <w:num w:numId="7">
    <w:abstractNumId w:val="6"/>
  </w:num>
  <w:num w:numId="8">
    <w:abstractNumId w:val="8"/>
  </w:num>
  <w:num w:numId="9">
    <w:abstractNumId w:val="2"/>
  </w:num>
  <w:num w:numId="10">
    <w:abstractNumId w:val="12"/>
  </w:num>
  <w:num w:numId="11">
    <w:abstractNumId w:val="9"/>
  </w:num>
  <w:num w:numId="12">
    <w:abstractNumId w:val="1"/>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E1"/>
    <w:rsid w:val="000362BE"/>
    <w:rsid w:val="00047B50"/>
    <w:rsid w:val="00075EAF"/>
    <w:rsid w:val="0008222A"/>
    <w:rsid w:val="000C31E1"/>
    <w:rsid w:val="001023DA"/>
    <w:rsid w:val="00113A9E"/>
    <w:rsid w:val="001218F5"/>
    <w:rsid w:val="00130722"/>
    <w:rsid w:val="0017385C"/>
    <w:rsid w:val="00192720"/>
    <w:rsid w:val="001B4E04"/>
    <w:rsid w:val="001C4AAA"/>
    <w:rsid w:val="00204C7A"/>
    <w:rsid w:val="00212FED"/>
    <w:rsid w:val="002A2A86"/>
    <w:rsid w:val="002C1FCD"/>
    <w:rsid w:val="002F2031"/>
    <w:rsid w:val="003318E5"/>
    <w:rsid w:val="00340DAF"/>
    <w:rsid w:val="00352F7F"/>
    <w:rsid w:val="0040753A"/>
    <w:rsid w:val="004103A3"/>
    <w:rsid w:val="004671CE"/>
    <w:rsid w:val="00477E28"/>
    <w:rsid w:val="00486865"/>
    <w:rsid w:val="004B2205"/>
    <w:rsid w:val="004D12A3"/>
    <w:rsid w:val="005942AA"/>
    <w:rsid w:val="005E3A1A"/>
    <w:rsid w:val="006A2765"/>
    <w:rsid w:val="006B34B5"/>
    <w:rsid w:val="006C72A6"/>
    <w:rsid w:val="00706A62"/>
    <w:rsid w:val="00734CED"/>
    <w:rsid w:val="00736AF3"/>
    <w:rsid w:val="00737B6C"/>
    <w:rsid w:val="0074114B"/>
    <w:rsid w:val="007418C4"/>
    <w:rsid w:val="00743914"/>
    <w:rsid w:val="007C7D55"/>
    <w:rsid w:val="007E6D62"/>
    <w:rsid w:val="007F0792"/>
    <w:rsid w:val="0080074F"/>
    <w:rsid w:val="00801823"/>
    <w:rsid w:val="00805387"/>
    <w:rsid w:val="0081642F"/>
    <w:rsid w:val="0084398B"/>
    <w:rsid w:val="00855CC5"/>
    <w:rsid w:val="00871C13"/>
    <w:rsid w:val="00897A32"/>
    <w:rsid w:val="008F516B"/>
    <w:rsid w:val="0093008B"/>
    <w:rsid w:val="00943952"/>
    <w:rsid w:val="00984D13"/>
    <w:rsid w:val="009C2C2E"/>
    <w:rsid w:val="009C52E1"/>
    <w:rsid w:val="009C5CDB"/>
    <w:rsid w:val="00A94509"/>
    <w:rsid w:val="00AF5759"/>
    <w:rsid w:val="00B32754"/>
    <w:rsid w:val="00BD07DC"/>
    <w:rsid w:val="00C17E05"/>
    <w:rsid w:val="00C37EED"/>
    <w:rsid w:val="00C6306D"/>
    <w:rsid w:val="00D074DE"/>
    <w:rsid w:val="00DC2F5C"/>
    <w:rsid w:val="00E31F50"/>
    <w:rsid w:val="00E355C3"/>
    <w:rsid w:val="00E73388"/>
    <w:rsid w:val="00E92C8A"/>
    <w:rsid w:val="00F1615C"/>
    <w:rsid w:val="00F34DC9"/>
    <w:rsid w:val="00F86522"/>
    <w:rsid w:val="00FA7143"/>
    <w:rsid w:val="00FB4F23"/>
    <w:rsid w:val="00FE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E1"/>
    <w:rPr>
      <w:color w:val="0000FF" w:themeColor="hyperlink"/>
      <w:u w:val="single"/>
    </w:rPr>
  </w:style>
  <w:style w:type="paragraph" w:styleId="Header">
    <w:name w:val="header"/>
    <w:basedOn w:val="Normal"/>
    <w:link w:val="HeaderChar"/>
    <w:uiPriority w:val="99"/>
    <w:unhideWhenUsed/>
    <w:rsid w:val="000C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E1"/>
  </w:style>
  <w:style w:type="paragraph" w:styleId="Footer">
    <w:name w:val="footer"/>
    <w:basedOn w:val="Normal"/>
    <w:link w:val="FooterChar"/>
    <w:uiPriority w:val="99"/>
    <w:semiHidden/>
    <w:unhideWhenUsed/>
    <w:rsid w:val="000C31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1E1"/>
  </w:style>
  <w:style w:type="paragraph" w:styleId="ListParagraph">
    <w:name w:val="List Paragraph"/>
    <w:basedOn w:val="Normal"/>
    <w:uiPriority w:val="34"/>
    <w:qFormat/>
    <w:rsid w:val="00D074DE"/>
    <w:pPr>
      <w:ind w:left="720"/>
      <w:contextualSpacing/>
    </w:pPr>
  </w:style>
  <w:style w:type="paragraph" w:styleId="NormalWeb">
    <w:name w:val="Normal (Web)"/>
    <w:basedOn w:val="Normal"/>
    <w:uiPriority w:val="99"/>
    <w:unhideWhenUsed/>
    <w:rsid w:val="007F07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E1"/>
    <w:rPr>
      <w:color w:val="0000FF" w:themeColor="hyperlink"/>
      <w:u w:val="single"/>
    </w:rPr>
  </w:style>
  <w:style w:type="paragraph" w:styleId="Header">
    <w:name w:val="header"/>
    <w:basedOn w:val="Normal"/>
    <w:link w:val="HeaderChar"/>
    <w:uiPriority w:val="99"/>
    <w:unhideWhenUsed/>
    <w:rsid w:val="000C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E1"/>
  </w:style>
  <w:style w:type="paragraph" w:styleId="Footer">
    <w:name w:val="footer"/>
    <w:basedOn w:val="Normal"/>
    <w:link w:val="FooterChar"/>
    <w:uiPriority w:val="99"/>
    <w:semiHidden/>
    <w:unhideWhenUsed/>
    <w:rsid w:val="000C31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1E1"/>
  </w:style>
  <w:style w:type="paragraph" w:styleId="ListParagraph">
    <w:name w:val="List Paragraph"/>
    <w:basedOn w:val="Normal"/>
    <w:uiPriority w:val="34"/>
    <w:qFormat/>
    <w:rsid w:val="00D074DE"/>
    <w:pPr>
      <w:ind w:left="720"/>
      <w:contextualSpacing/>
    </w:pPr>
  </w:style>
  <w:style w:type="paragraph" w:styleId="NormalWeb">
    <w:name w:val="Normal (Web)"/>
    <w:basedOn w:val="Normal"/>
    <w:uiPriority w:val="99"/>
    <w:unhideWhenUsed/>
    <w:rsid w:val="007F0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523">
      <w:bodyDiv w:val="1"/>
      <w:marLeft w:val="0"/>
      <w:marRight w:val="0"/>
      <w:marTop w:val="0"/>
      <w:marBottom w:val="0"/>
      <w:divBdr>
        <w:top w:val="none" w:sz="0" w:space="0" w:color="auto"/>
        <w:left w:val="none" w:sz="0" w:space="0" w:color="auto"/>
        <w:bottom w:val="none" w:sz="0" w:space="0" w:color="auto"/>
        <w:right w:val="none" w:sz="0" w:space="0" w:color="auto"/>
      </w:divBdr>
      <w:divsChild>
        <w:div w:id="446318889">
          <w:marLeft w:val="547"/>
          <w:marRight w:val="0"/>
          <w:marTop w:val="115"/>
          <w:marBottom w:val="0"/>
          <w:divBdr>
            <w:top w:val="none" w:sz="0" w:space="0" w:color="auto"/>
            <w:left w:val="none" w:sz="0" w:space="0" w:color="auto"/>
            <w:bottom w:val="none" w:sz="0" w:space="0" w:color="auto"/>
            <w:right w:val="none" w:sz="0" w:space="0" w:color="auto"/>
          </w:divBdr>
        </w:div>
        <w:div w:id="1258782651">
          <w:marLeft w:val="547"/>
          <w:marRight w:val="0"/>
          <w:marTop w:val="115"/>
          <w:marBottom w:val="0"/>
          <w:divBdr>
            <w:top w:val="none" w:sz="0" w:space="0" w:color="auto"/>
            <w:left w:val="none" w:sz="0" w:space="0" w:color="auto"/>
            <w:bottom w:val="none" w:sz="0" w:space="0" w:color="auto"/>
            <w:right w:val="none" w:sz="0" w:space="0" w:color="auto"/>
          </w:divBdr>
        </w:div>
        <w:div w:id="1611741656">
          <w:marLeft w:val="1166"/>
          <w:marRight w:val="0"/>
          <w:marTop w:val="96"/>
          <w:marBottom w:val="0"/>
          <w:divBdr>
            <w:top w:val="none" w:sz="0" w:space="0" w:color="auto"/>
            <w:left w:val="none" w:sz="0" w:space="0" w:color="auto"/>
            <w:bottom w:val="none" w:sz="0" w:space="0" w:color="auto"/>
            <w:right w:val="none" w:sz="0" w:space="0" w:color="auto"/>
          </w:divBdr>
        </w:div>
        <w:div w:id="478152658">
          <w:marLeft w:val="547"/>
          <w:marRight w:val="0"/>
          <w:marTop w:val="115"/>
          <w:marBottom w:val="0"/>
          <w:divBdr>
            <w:top w:val="none" w:sz="0" w:space="0" w:color="auto"/>
            <w:left w:val="none" w:sz="0" w:space="0" w:color="auto"/>
            <w:bottom w:val="none" w:sz="0" w:space="0" w:color="auto"/>
            <w:right w:val="none" w:sz="0" w:space="0" w:color="auto"/>
          </w:divBdr>
        </w:div>
        <w:div w:id="465466941">
          <w:marLeft w:val="1166"/>
          <w:marRight w:val="0"/>
          <w:marTop w:val="86"/>
          <w:marBottom w:val="0"/>
          <w:divBdr>
            <w:top w:val="none" w:sz="0" w:space="0" w:color="auto"/>
            <w:left w:val="none" w:sz="0" w:space="0" w:color="auto"/>
            <w:bottom w:val="none" w:sz="0" w:space="0" w:color="auto"/>
            <w:right w:val="none" w:sz="0" w:space="0" w:color="auto"/>
          </w:divBdr>
        </w:div>
        <w:div w:id="1492716796">
          <w:marLeft w:val="547"/>
          <w:marRight w:val="0"/>
          <w:marTop w:val="115"/>
          <w:marBottom w:val="0"/>
          <w:divBdr>
            <w:top w:val="none" w:sz="0" w:space="0" w:color="auto"/>
            <w:left w:val="none" w:sz="0" w:space="0" w:color="auto"/>
            <w:bottom w:val="none" w:sz="0" w:space="0" w:color="auto"/>
            <w:right w:val="none" w:sz="0" w:space="0" w:color="auto"/>
          </w:divBdr>
        </w:div>
      </w:divsChild>
    </w:div>
    <w:div w:id="16667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nyurl.com/ganmh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uglas.k12.g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rgiastandards.org" TargetMode="External"/><Relationship Id="rId5" Type="http://schemas.openxmlformats.org/officeDocument/2006/relationships/settings" Target="settings.xml"/><Relationship Id="rId15" Type="http://schemas.openxmlformats.org/officeDocument/2006/relationships/hyperlink" Target="http://jordannmhs.weebly.com"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melissa.jordan@douglas.k12.ga.us" TargetMode="External"/><Relationship Id="rId14" Type="http://schemas.openxmlformats.org/officeDocument/2006/relationships/hyperlink" Target="http://www.tinyurl.com/nmh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06EC-DC42-4E12-83D1-954ABDFB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Erin Jordan</cp:lastModifiedBy>
  <cp:revision>2</cp:revision>
  <cp:lastPrinted>2012-08-03T20:26:00Z</cp:lastPrinted>
  <dcterms:created xsi:type="dcterms:W3CDTF">2014-08-04T17:40:00Z</dcterms:created>
  <dcterms:modified xsi:type="dcterms:W3CDTF">2014-08-04T17:40:00Z</dcterms:modified>
</cp:coreProperties>
</file>